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177" w:rsidRDefault="00D726D1">
      <w:pPr>
        <w:rPr>
          <w:rFonts w:ascii="微軟正黑體" w:eastAsia="微軟正黑體" w:hAnsi="微軟正黑體"/>
          <w:b/>
          <w:color w:val="FF0000"/>
          <w:sz w:val="28"/>
          <w:szCs w:val="28"/>
        </w:rPr>
      </w:pPr>
      <w:r w:rsidRPr="007B4177">
        <w:rPr>
          <w:rFonts w:ascii="微軟正黑體" w:eastAsia="微軟正黑體" w:hAnsi="微軟正黑體"/>
          <w:b/>
          <w:noProof/>
          <w:color w:val="000000" w:themeColor="text1"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61CA7F2" wp14:editId="3463C1A3">
            <wp:simplePos x="0" y="0"/>
            <wp:positionH relativeFrom="column">
              <wp:posOffset>-5080</wp:posOffset>
            </wp:positionH>
            <wp:positionV relativeFrom="paragraph">
              <wp:posOffset>13335</wp:posOffset>
            </wp:positionV>
            <wp:extent cx="1838325" cy="485775"/>
            <wp:effectExtent l="0" t="0" r="9525" b="9525"/>
            <wp:wrapTight wrapText="bothSides">
              <wp:wrapPolygon edited="0">
                <wp:start x="12759" y="0"/>
                <wp:lineTo x="0" y="0"/>
                <wp:lineTo x="0" y="14400"/>
                <wp:lineTo x="11416" y="21176"/>
                <wp:lineTo x="21488" y="21176"/>
                <wp:lineTo x="21488" y="16094"/>
                <wp:lineTo x="18354" y="13553"/>
                <wp:lineTo x="19921" y="5082"/>
                <wp:lineTo x="19026" y="2541"/>
                <wp:lineTo x="13878" y="0"/>
                <wp:lineTo x="12759" y="0"/>
              </wp:wrapPolygon>
            </wp:wrapTight>
            <wp:docPr id="1" name="圖片 1" descr="D:\Users\Charlie.Kuo\Desktop\IEEE Xplore JP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Charlie.Kuo\Desktop\IEEE Xplore JPG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601F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IEL</w:t>
      </w:r>
      <w:r w:rsidR="007B4177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資料庫</w:t>
      </w:r>
      <w:r w:rsidR="007B4177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  <w:lang w:eastAsia="zh-HK"/>
        </w:rPr>
        <w:t>課程</w:t>
      </w:r>
      <w:r w:rsidR="00D50F72" w:rsidRPr="007B4177">
        <w:rPr>
          <w:rFonts w:ascii="微軟正黑體" w:eastAsia="微軟正黑體" w:hAnsi="微軟正黑體" w:cs="Arial" w:hint="eastAsia"/>
          <w:b/>
          <w:color w:val="000000" w:themeColor="text1"/>
          <w:sz w:val="36"/>
          <w:szCs w:val="36"/>
        </w:rPr>
        <w:t>講義</w:t>
      </w:r>
      <w:r w:rsidR="00C110DC" w:rsidRPr="007B4177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 xml:space="preserve"> </w:t>
      </w:r>
      <w:r w:rsidR="00E75B1B">
        <w:rPr>
          <w:rFonts w:ascii="微軟正黑體" w:eastAsia="微軟正黑體" w:hAnsi="微軟正黑體" w:hint="eastAsia"/>
          <w:b/>
          <w:color w:val="000000" w:themeColor="text1"/>
          <w:sz w:val="32"/>
          <w:szCs w:val="32"/>
        </w:rPr>
        <w:t>2019</w:t>
      </w:r>
      <w:r w:rsidR="00C110DC" w:rsidRPr="007B4177">
        <w:rPr>
          <w:rFonts w:ascii="微軟正黑體" w:eastAsia="微軟正黑體" w:hAnsi="微軟正黑體" w:hint="eastAsia"/>
          <w:b/>
          <w:color w:val="FF0000"/>
          <w:sz w:val="28"/>
          <w:szCs w:val="28"/>
        </w:rPr>
        <w:t xml:space="preserve">  </w:t>
      </w:r>
    </w:p>
    <w:p w:rsidR="00525B2D" w:rsidRPr="007B4177" w:rsidRDefault="007B4177" w:rsidP="007B4177">
      <w:pPr>
        <w:jc w:val="center"/>
        <w:rPr>
          <w:rFonts w:ascii="微軟正黑體" w:eastAsia="微軟正黑體" w:hAnsi="微軟正黑體"/>
          <w:b/>
          <w:color w:val="000000" w:themeColor="text1"/>
          <w:sz w:val="28"/>
          <w:szCs w:val="28"/>
        </w:rPr>
      </w:pPr>
      <w:r w:rsidRPr="007B417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http</w:t>
      </w:r>
      <w:r w:rsidR="00AE20E4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s</w:t>
      </w:r>
      <w:r w:rsidRPr="007B4177">
        <w:rPr>
          <w:rFonts w:ascii="微軟正黑體" w:eastAsia="微軟正黑體" w:hAnsi="微軟正黑體" w:hint="eastAsia"/>
          <w:b/>
          <w:color w:val="000000" w:themeColor="text1"/>
          <w:sz w:val="28"/>
          <w:szCs w:val="28"/>
        </w:rPr>
        <w:t>://ieeexplore.ieee.org</w:t>
      </w:r>
    </w:p>
    <w:p w:rsidR="00D50F72" w:rsidRPr="00525B2D" w:rsidRDefault="00D50F72" w:rsidP="003B1F40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/>
        <w:rPr>
          <w:rFonts w:ascii="Times New Roman" w:eastAsia="微軟正黑體" w:hAnsi="Times New Roman"/>
          <w:b/>
          <w:sz w:val="28"/>
          <w:szCs w:val="28"/>
        </w:rPr>
      </w:pPr>
      <w:r w:rsidRPr="00525B2D">
        <w:rPr>
          <w:rFonts w:ascii="Times New Roman" w:eastAsia="微軟正黑體" w:hAnsi="Times New Roman" w:hint="eastAsia"/>
          <w:b/>
          <w:sz w:val="28"/>
          <w:szCs w:val="28"/>
        </w:rPr>
        <w:t>資料庫介紹</w:t>
      </w:r>
    </w:p>
    <w:p w:rsidR="00D50F72" w:rsidRPr="006D5DC8" w:rsidRDefault="00D50F72" w:rsidP="00D726D1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  <w:r w:rsidRPr="006D5DC8">
        <w:rPr>
          <w:rFonts w:ascii="微軟正黑體" w:eastAsia="微軟正黑體" w:hAnsi="微軟正黑體" w:cs="Arial"/>
        </w:rPr>
        <w:t>IEL (IEEE/IET Electronic Library)</w:t>
      </w:r>
      <w:r w:rsidR="00656A97" w:rsidRPr="006D5DC8">
        <w:rPr>
          <w:rFonts w:ascii="微軟正黑體" w:eastAsia="微軟正黑體" w:hAnsi="微軟正黑體" w:cs="Arial"/>
        </w:rPr>
        <w:t xml:space="preserve"> </w:t>
      </w:r>
      <w:r w:rsidR="00B939FC" w:rsidRPr="006D5DC8">
        <w:rPr>
          <w:rFonts w:ascii="微軟正黑體" w:eastAsia="微軟正黑體" w:hAnsi="微軟正黑體" w:cs="Arial"/>
        </w:rPr>
        <w:t>美國電子電機全文影像資料庫</w:t>
      </w:r>
    </w:p>
    <w:p w:rsidR="00B7601F" w:rsidRDefault="006777CD" w:rsidP="00D726D1">
      <w:pPr>
        <w:spacing w:line="440" w:lineRule="exact"/>
        <w:ind w:leftChars="200" w:left="480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lang w:eastAsia="zh-HK"/>
        </w:rPr>
        <w:t>主要</w:t>
      </w:r>
      <w:r w:rsidR="00D50F72" w:rsidRPr="006D5DC8">
        <w:rPr>
          <w:rFonts w:ascii="微軟正黑體" w:eastAsia="微軟正黑體" w:hAnsi="微軟正黑體" w:cs="Arial"/>
        </w:rPr>
        <w:t>收錄了</w:t>
      </w:r>
      <w:r w:rsidR="00B7601F">
        <w:rPr>
          <w:rFonts w:ascii="微軟正黑體" w:eastAsia="微軟正黑體" w:hAnsi="微軟正黑體" w:cs="Arial" w:hint="eastAsia"/>
          <w:lang w:eastAsia="zh-HK"/>
        </w:rPr>
        <w:t>以下兩個學會</w:t>
      </w:r>
      <w:r w:rsidR="00B7601F">
        <w:rPr>
          <w:rFonts w:ascii="微軟正黑體" w:eastAsia="微軟正黑體" w:hAnsi="微軟正黑體" w:cs="Arial"/>
        </w:rPr>
        <w:t>的出版文獻，包括期刊雜誌、會議論文</w:t>
      </w:r>
      <w:r w:rsidR="00B7601F" w:rsidRPr="006D5DC8">
        <w:rPr>
          <w:rFonts w:ascii="微軟正黑體" w:eastAsia="微軟正黑體" w:hAnsi="微軟正黑體" w:cs="Arial"/>
        </w:rPr>
        <w:t>及技術標準。</w:t>
      </w:r>
    </w:p>
    <w:p w:rsidR="00D50F72" w:rsidRDefault="00D50F72" w:rsidP="00D726D1">
      <w:pPr>
        <w:spacing w:line="440" w:lineRule="exact"/>
        <w:ind w:leftChars="200" w:left="480"/>
        <w:jc w:val="both"/>
        <w:rPr>
          <w:rFonts w:ascii="微軟正黑體" w:eastAsia="微軟正黑體" w:hAnsi="微軟正黑體" w:cs="Arial"/>
          <w:sz w:val="20"/>
          <w:szCs w:val="20"/>
        </w:rPr>
      </w:pPr>
      <w:r w:rsidRPr="006D5DC8">
        <w:rPr>
          <w:rFonts w:ascii="微軟正黑體" w:eastAsia="微軟正黑體" w:hAnsi="微軟正黑體" w:cs="Arial"/>
        </w:rPr>
        <w:t>美國電機</w:t>
      </w:r>
      <w:r w:rsidR="00356208" w:rsidRPr="006D5DC8">
        <w:rPr>
          <w:rFonts w:ascii="微軟正黑體" w:eastAsia="微軟正黑體" w:hAnsi="微軟正黑體" w:cs="Arial"/>
        </w:rPr>
        <w:t>電子</w:t>
      </w:r>
      <w:r w:rsidRPr="006D5DC8">
        <w:rPr>
          <w:rFonts w:ascii="微軟正黑體" w:eastAsia="微軟正黑體" w:hAnsi="微軟正黑體" w:cs="Arial"/>
        </w:rPr>
        <w:t>工程師學會</w:t>
      </w:r>
      <w:r w:rsidRPr="00B7601F">
        <w:rPr>
          <w:rFonts w:ascii="微軟正黑體" w:eastAsia="微軟正黑體" w:hAnsi="微軟正黑體" w:cs="Arial"/>
          <w:sz w:val="20"/>
          <w:szCs w:val="20"/>
        </w:rPr>
        <w:t>(</w:t>
      </w:r>
      <w:r w:rsidR="00626503" w:rsidRPr="00B7601F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B7601F">
        <w:rPr>
          <w:rFonts w:ascii="微軟正黑體" w:eastAsia="微軟正黑體" w:hAnsi="微軟正黑體" w:cs="Arial"/>
          <w:b/>
          <w:sz w:val="20"/>
          <w:szCs w:val="20"/>
        </w:rPr>
        <w:t>IEEE</w:t>
      </w:r>
      <w:proofErr w:type="gramStart"/>
      <w:r w:rsidRPr="00B7601F">
        <w:rPr>
          <w:rFonts w:ascii="微軟正黑體" w:eastAsia="微軟正黑體" w:hAnsi="微軟正黑體" w:cs="Arial"/>
          <w:sz w:val="20"/>
          <w:szCs w:val="20"/>
        </w:rPr>
        <w:t>–</w:t>
      </w:r>
      <w:proofErr w:type="gramEnd"/>
      <w:r w:rsidRPr="00B7601F">
        <w:rPr>
          <w:rFonts w:ascii="微軟正黑體" w:eastAsia="微軟正黑體" w:hAnsi="微軟正黑體" w:cs="Arial"/>
          <w:sz w:val="20"/>
          <w:szCs w:val="20"/>
        </w:rPr>
        <w:t>the Institute of Electrical and Electronics Engineers</w:t>
      </w:r>
      <w:r w:rsidR="00626503" w:rsidRPr="00B7601F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B7601F">
        <w:rPr>
          <w:rFonts w:ascii="微軟正黑體" w:eastAsia="微軟正黑體" w:hAnsi="微軟正黑體" w:cs="Arial"/>
          <w:sz w:val="20"/>
          <w:szCs w:val="20"/>
        </w:rPr>
        <w:t>)</w:t>
      </w:r>
      <w:r w:rsidR="00E638F2">
        <w:rPr>
          <w:rFonts w:ascii="微軟正黑體" w:eastAsia="微軟正黑體" w:hAnsi="微軟正黑體" w:cs="Arial" w:hint="eastAsia"/>
          <w:sz w:val="20"/>
          <w:szCs w:val="20"/>
        </w:rPr>
        <w:t xml:space="preserve">    </w:t>
      </w:r>
      <w:r w:rsidRPr="006D5DC8">
        <w:rPr>
          <w:rFonts w:ascii="微軟正黑體" w:eastAsia="微軟正黑體" w:hAnsi="微軟正黑體" w:cs="Arial"/>
        </w:rPr>
        <w:t>英國工程技術學會</w:t>
      </w:r>
      <w:r w:rsidRPr="00B7601F">
        <w:rPr>
          <w:rFonts w:ascii="微軟正黑體" w:eastAsia="微軟正黑體" w:hAnsi="微軟正黑體" w:cs="Arial"/>
          <w:sz w:val="20"/>
          <w:szCs w:val="20"/>
        </w:rPr>
        <w:t>(</w:t>
      </w:r>
      <w:r w:rsidR="00626503" w:rsidRPr="00B7601F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="00626503" w:rsidRPr="00B7601F">
        <w:rPr>
          <w:rFonts w:ascii="微軟正黑體" w:eastAsia="微軟正黑體" w:hAnsi="微軟正黑體" w:cs="Arial"/>
          <w:b/>
          <w:sz w:val="20"/>
          <w:szCs w:val="20"/>
        </w:rPr>
        <w:t>IET</w:t>
      </w:r>
      <w:proofErr w:type="gramStart"/>
      <w:r w:rsidR="00626503" w:rsidRPr="00B7601F">
        <w:rPr>
          <w:rFonts w:ascii="微軟正黑體" w:eastAsia="微軟正黑體" w:hAnsi="微軟正黑體" w:cs="Arial"/>
          <w:sz w:val="20"/>
          <w:szCs w:val="20"/>
        </w:rPr>
        <w:t>–</w:t>
      </w:r>
      <w:proofErr w:type="gramEnd"/>
      <w:r w:rsidRPr="00B7601F">
        <w:rPr>
          <w:rFonts w:ascii="微軟正黑體" w:eastAsia="微軟正黑體" w:hAnsi="微軟正黑體" w:cs="Arial"/>
          <w:sz w:val="20"/>
          <w:szCs w:val="20"/>
        </w:rPr>
        <w:t>the Institution of Engineering and Technology</w:t>
      </w:r>
      <w:r w:rsidR="00626503" w:rsidRPr="00B7601F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Pr="00B7601F">
        <w:rPr>
          <w:rFonts w:ascii="微軟正黑體" w:eastAsia="微軟正黑體" w:hAnsi="微軟正黑體" w:cs="Arial"/>
          <w:sz w:val="20"/>
          <w:szCs w:val="20"/>
        </w:rPr>
        <w:t>)</w:t>
      </w:r>
      <w:r w:rsidR="00B7601F">
        <w:rPr>
          <w:rFonts w:ascii="微軟正黑體" w:eastAsia="微軟正黑體" w:hAnsi="微軟正黑體" w:cs="Arial"/>
          <w:sz w:val="20"/>
          <w:szCs w:val="20"/>
        </w:rPr>
        <w:t>。</w:t>
      </w:r>
    </w:p>
    <w:p w:rsidR="00D50F72" w:rsidRPr="006D5DC8" w:rsidRDefault="00D50F72" w:rsidP="00D726D1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  <w:r w:rsidRPr="006D5DC8">
        <w:rPr>
          <w:rFonts w:ascii="微軟正黑體" w:eastAsia="微軟正黑體" w:hAnsi="微軟正黑體" w:cs="Arial"/>
        </w:rPr>
        <w:t>資料庫</w:t>
      </w:r>
      <w:proofErr w:type="gramStart"/>
      <w:r w:rsidRPr="006D5DC8">
        <w:rPr>
          <w:rFonts w:ascii="微軟正黑體" w:eastAsia="微軟正黑體" w:hAnsi="微軟正黑體" w:cs="Arial"/>
        </w:rPr>
        <w:t>採</w:t>
      </w:r>
      <w:proofErr w:type="gramEnd"/>
      <w:r w:rsidRPr="006D5DC8">
        <w:rPr>
          <w:rFonts w:ascii="微軟正黑體" w:eastAsia="微軟正黑體" w:hAnsi="微軟正黑體" w:cs="Arial"/>
        </w:rPr>
        <w:t>IP</w:t>
      </w:r>
      <w:r w:rsidR="00626503">
        <w:rPr>
          <w:rFonts w:ascii="微軟正黑體" w:eastAsia="微軟正黑體" w:hAnsi="微軟正黑體" w:cs="Arial"/>
        </w:rPr>
        <w:t>設定，無同時上線人數限制</w:t>
      </w:r>
      <w:r w:rsidR="00B7601F">
        <w:rPr>
          <w:rFonts w:ascii="微軟正黑體" w:eastAsia="微軟正黑體" w:hAnsi="微軟正黑體" w:cs="Arial"/>
        </w:rPr>
        <w:t>。</w:t>
      </w:r>
    </w:p>
    <w:p w:rsidR="00525B2D" w:rsidRPr="00E75B1B" w:rsidRDefault="00D50F72" w:rsidP="00D726D1">
      <w:pPr>
        <w:pStyle w:val="a3"/>
        <w:numPr>
          <w:ilvl w:val="0"/>
          <w:numId w:val="2"/>
        </w:numPr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  <w:r w:rsidRPr="006D5DC8">
        <w:rPr>
          <w:rFonts w:ascii="微軟正黑體" w:eastAsia="微軟正黑體" w:hAnsi="微軟正黑體" w:cs="Arial"/>
        </w:rPr>
        <w:t xml:space="preserve">進入圖書館專屬的IEEE </w:t>
      </w:r>
      <w:proofErr w:type="spellStart"/>
      <w:r w:rsidRPr="006D5DC8">
        <w:rPr>
          <w:rFonts w:ascii="微軟正黑體" w:eastAsia="微軟正黑體" w:hAnsi="微軟正黑體" w:cs="Arial"/>
        </w:rPr>
        <w:t>Xplore</w:t>
      </w:r>
      <w:proofErr w:type="spellEnd"/>
      <w:r w:rsidR="0061434B">
        <w:rPr>
          <w:rFonts w:ascii="微軟正黑體" w:eastAsia="微軟正黑體" w:hAnsi="微軟正黑體" w:cs="Arial"/>
        </w:rPr>
        <w:t>介面時，視窗</w:t>
      </w:r>
      <w:r w:rsidR="0061434B">
        <w:rPr>
          <w:rFonts w:ascii="微軟正黑體" w:eastAsia="微軟正黑體" w:hAnsi="微軟正黑體" w:cs="Arial" w:hint="eastAsia"/>
          <w:lang w:eastAsia="zh-HK"/>
        </w:rPr>
        <w:t>正上</w:t>
      </w:r>
      <w:r w:rsidRPr="006D5DC8">
        <w:rPr>
          <w:rFonts w:ascii="微軟正黑體" w:eastAsia="微軟正黑體" w:hAnsi="微軟正黑體" w:cs="Arial"/>
        </w:rPr>
        <w:t>方會出現「學校英文全名」的</w:t>
      </w:r>
      <w:r w:rsidR="00E638F2">
        <w:rPr>
          <w:rFonts w:ascii="微軟正黑體" w:eastAsia="微軟正黑體" w:hAnsi="微軟正黑體" w:cs="Arial" w:hint="eastAsia"/>
        </w:rPr>
        <w:t xml:space="preserve">    </w:t>
      </w:r>
      <w:r w:rsidR="001131A1" w:rsidRPr="006D5DC8">
        <w:rPr>
          <w:rFonts w:ascii="微軟正黑體" w:eastAsia="微軟正黑體" w:hAnsi="微軟正黑體" w:cs="Arial"/>
        </w:rPr>
        <w:t>字樣，表示已成功登入，若沒有顯示字樣，表示IP連線可能發生錯誤。</w:t>
      </w:r>
    </w:p>
    <w:p w:rsidR="00D50F72" w:rsidRPr="006D5DC8" w:rsidRDefault="00D50F72" w:rsidP="00D726D1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/>
        <w:rPr>
          <w:rFonts w:ascii="微軟正黑體" w:eastAsia="微軟正黑體" w:hAnsi="微軟正黑體" w:cs="Arial"/>
          <w:b/>
          <w:sz w:val="28"/>
          <w:szCs w:val="28"/>
        </w:rPr>
      </w:pPr>
      <w:r w:rsidRPr="006D5DC8">
        <w:rPr>
          <w:rFonts w:ascii="微軟正黑體" w:eastAsia="微軟正黑體" w:hAnsi="微軟正黑體" w:cs="Arial"/>
          <w:b/>
          <w:sz w:val="28"/>
          <w:szCs w:val="28"/>
        </w:rPr>
        <w:t>如何利用瀏覽</w:t>
      </w:r>
      <w:r w:rsidR="0072208F" w:rsidRPr="006D5DC8">
        <w:rPr>
          <w:rFonts w:ascii="微軟正黑體" w:eastAsia="微軟正黑體" w:hAnsi="微軟正黑體" w:cs="Arial"/>
          <w:b/>
          <w:sz w:val="28"/>
          <w:szCs w:val="28"/>
        </w:rPr>
        <w:t xml:space="preserve"> </w:t>
      </w:r>
      <w:r w:rsidRPr="006D5DC8">
        <w:rPr>
          <w:rFonts w:ascii="微軟正黑體" w:eastAsia="微軟正黑體" w:hAnsi="微軟正黑體" w:cs="Arial"/>
          <w:b/>
          <w:sz w:val="28"/>
          <w:szCs w:val="28"/>
        </w:rPr>
        <w:t>(Browse)</w:t>
      </w:r>
      <w:r w:rsidR="0072208F" w:rsidRPr="006D5DC8">
        <w:rPr>
          <w:rFonts w:ascii="微軟正黑體" w:eastAsia="微軟正黑體" w:hAnsi="微軟正黑體" w:cs="Arial"/>
          <w:b/>
          <w:sz w:val="28"/>
          <w:szCs w:val="28"/>
        </w:rPr>
        <w:t xml:space="preserve"> </w:t>
      </w:r>
      <w:r w:rsidR="0014646A" w:rsidRPr="006D5DC8">
        <w:rPr>
          <w:rFonts w:ascii="微軟正黑體" w:eastAsia="微軟正黑體" w:hAnsi="微軟正黑體" w:cs="Arial"/>
          <w:b/>
          <w:sz w:val="28"/>
          <w:szCs w:val="28"/>
        </w:rPr>
        <w:t>功能 查詢期刊、會議論文</w:t>
      </w:r>
      <w:r w:rsidRPr="006D5DC8">
        <w:rPr>
          <w:rFonts w:ascii="微軟正黑體" w:eastAsia="微軟正黑體" w:hAnsi="微軟正黑體" w:cs="Arial"/>
          <w:b/>
          <w:sz w:val="28"/>
          <w:szCs w:val="28"/>
        </w:rPr>
        <w:t>及技術標準</w:t>
      </w:r>
    </w:p>
    <w:p w:rsidR="002245EE" w:rsidRDefault="00594E96" w:rsidP="00D726D1">
      <w:pPr>
        <w:pStyle w:val="a3"/>
        <w:numPr>
          <w:ilvl w:val="0"/>
          <w:numId w:val="3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提供五種瀏覽的文獻</w:t>
      </w:r>
      <w:r>
        <w:rPr>
          <w:rFonts w:ascii="微軟正黑體" w:eastAsia="微軟正黑體" w:hAnsi="微軟正黑體" w:cs="Arial" w:hint="eastAsia"/>
          <w:lang w:eastAsia="zh-HK"/>
        </w:rPr>
        <w:t>類型，依序為</w:t>
      </w:r>
      <w:r w:rsidR="001131A1" w:rsidRPr="006D5DC8">
        <w:rPr>
          <w:rFonts w:ascii="微軟正黑體" w:eastAsia="微軟正黑體" w:hAnsi="微軟正黑體" w:cs="Arial"/>
        </w:rPr>
        <w:t>：</w:t>
      </w:r>
      <w:r>
        <w:rPr>
          <w:rFonts w:ascii="微軟正黑體" w:eastAsia="微軟正黑體" w:hAnsi="微軟正黑體" w:cs="Arial"/>
        </w:rPr>
        <w:t>Book</w:t>
      </w:r>
      <w:r>
        <w:rPr>
          <w:rFonts w:ascii="微軟正黑體" w:eastAsia="微軟正黑體" w:hAnsi="微軟正黑體" w:cs="Arial" w:hint="eastAsia"/>
        </w:rPr>
        <w:t xml:space="preserve">s </w:t>
      </w:r>
      <w:r w:rsidRPr="006D5DC8">
        <w:rPr>
          <w:rFonts w:ascii="微軟正黑體" w:eastAsia="微軟正黑體" w:hAnsi="微軟正黑體" w:cs="Arial"/>
        </w:rPr>
        <w:t>(電子書)、Conference Proceedings</w:t>
      </w:r>
      <w:r w:rsidR="00E638F2">
        <w:rPr>
          <w:rFonts w:ascii="微軟正黑體" w:eastAsia="微軟正黑體" w:hAnsi="微軟正黑體" w:cs="Arial" w:hint="eastAsia"/>
        </w:rPr>
        <w:t xml:space="preserve">  </w:t>
      </w:r>
      <w:bookmarkStart w:id="0" w:name="_GoBack"/>
      <w:bookmarkEnd w:id="0"/>
      <w:r w:rsidRPr="006D5DC8">
        <w:rPr>
          <w:rFonts w:ascii="微軟正黑體" w:eastAsia="微軟正黑體" w:hAnsi="微軟正黑體" w:cs="Arial"/>
        </w:rPr>
        <w:t xml:space="preserve"> (會議論文)、Courses (</w:t>
      </w:r>
      <w:proofErr w:type="gramStart"/>
      <w:r>
        <w:rPr>
          <w:rFonts w:ascii="微軟正黑體" w:eastAsia="微軟正黑體" w:hAnsi="微軟正黑體" w:cs="Arial"/>
        </w:rPr>
        <w:t>線上</w:t>
      </w:r>
      <w:r w:rsidRPr="006D5DC8">
        <w:rPr>
          <w:rFonts w:ascii="微軟正黑體" w:eastAsia="微軟正黑體" w:hAnsi="微軟正黑體" w:cs="Arial"/>
        </w:rPr>
        <w:t>課程</w:t>
      </w:r>
      <w:proofErr w:type="gramEnd"/>
      <w:r w:rsidRPr="006D5DC8">
        <w:rPr>
          <w:rFonts w:ascii="微軟正黑體" w:eastAsia="微軟正黑體" w:hAnsi="微軟正黑體" w:cs="Arial"/>
        </w:rPr>
        <w:t>)</w:t>
      </w:r>
      <w:r w:rsidRPr="00594E96">
        <w:rPr>
          <w:rFonts w:ascii="微軟正黑體" w:eastAsia="微軟正黑體" w:hAnsi="微軟正黑體" w:cs="Arial"/>
        </w:rPr>
        <w:t xml:space="preserve"> </w:t>
      </w:r>
      <w:r w:rsidRPr="006D5DC8">
        <w:rPr>
          <w:rFonts w:ascii="微軟正黑體" w:eastAsia="微軟正黑體" w:hAnsi="微軟正黑體" w:cs="Arial"/>
        </w:rPr>
        <w:t>、</w:t>
      </w:r>
      <w:proofErr w:type="spellStart"/>
      <w:r w:rsidR="001131A1" w:rsidRPr="006D5DC8">
        <w:rPr>
          <w:rFonts w:ascii="微軟正黑體" w:eastAsia="微軟正黑體" w:hAnsi="微軟正黑體" w:cs="Arial"/>
        </w:rPr>
        <w:t>Jounal</w:t>
      </w:r>
      <w:r>
        <w:rPr>
          <w:rFonts w:ascii="微軟正黑體" w:eastAsia="微軟正黑體" w:hAnsi="微軟正黑體" w:cs="Arial" w:hint="eastAsia"/>
        </w:rPr>
        <w:t>s</w:t>
      </w:r>
      <w:proofErr w:type="spellEnd"/>
      <w:r w:rsidR="001131A1" w:rsidRPr="006D5DC8">
        <w:rPr>
          <w:rFonts w:ascii="微軟正黑體" w:eastAsia="微軟正黑體" w:hAnsi="微軟正黑體" w:cs="Arial"/>
        </w:rPr>
        <w:t xml:space="preserve"> &amp; Mag</w:t>
      </w:r>
      <w:r>
        <w:rPr>
          <w:rFonts w:ascii="微軟正黑體" w:eastAsia="微軟正黑體" w:hAnsi="微軟正黑體" w:cs="Arial" w:hint="eastAsia"/>
        </w:rPr>
        <w:t>a</w:t>
      </w:r>
      <w:r w:rsidR="001131A1" w:rsidRPr="006D5DC8">
        <w:rPr>
          <w:rFonts w:ascii="微軟正黑體" w:eastAsia="微軟正黑體" w:hAnsi="微軟正黑體" w:cs="Arial"/>
        </w:rPr>
        <w:t>zine</w:t>
      </w:r>
      <w:r>
        <w:rPr>
          <w:rFonts w:ascii="微軟正黑體" w:eastAsia="微軟正黑體" w:hAnsi="微軟正黑體" w:cs="Arial" w:hint="eastAsia"/>
        </w:rPr>
        <w:t>s</w:t>
      </w:r>
      <w:r w:rsidR="0072208F" w:rsidRPr="006D5DC8">
        <w:rPr>
          <w:rFonts w:ascii="微軟正黑體" w:eastAsia="微軟正黑體" w:hAnsi="微軟正黑體" w:cs="Arial"/>
        </w:rPr>
        <w:t xml:space="preserve"> </w:t>
      </w:r>
      <w:r w:rsidR="001131A1" w:rsidRPr="006D5DC8">
        <w:rPr>
          <w:rFonts w:ascii="微軟正黑體" w:eastAsia="微軟正黑體" w:hAnsi="微軟正黑體" w:cs="Arial"/>
        </w:rPr>
        <w:t>(期刊</w:t>
      </w:r>
      <w:r>
        <w:rPr>
          <w:rFonts w:ascii="微軟正黑體" w:eastAsia="微軟正黑體" w:hAnsi="微軟正黑體" w:cs="Arial" w:hint="eastAsia"/>
        </w:rPr>
        <w:t>&amp;</w:t>
      </w:r>
      <w:r w:rsidR="001131A1" w:rsidRPr="006D5DC8">
        <w:rPr>
          <w:rFonts w:ascii="微軟正黑體" w:eastAsia="微軟正黑體" w:hAnsi="微軟正黑體" w:cs="Arial"/>
        </w:rPr>
        <w:t>雜誌)</w:t>
      </w:r>
      <w:r w:rsidR="0072208F" w:rsidRPr="006D5DC8">
        <w:rPr>
          <w:rFonts w:ascii="微軟正黑體" w:eastAsia="微軟正黑體" w:hAnsi="微軟正黑體" w:cs="Arial"/>
        </w:rPr>
        <w:t xml:space="preserve"> </w:t>
      </w:r>
      <w:r w:rsidR="001131A1" w:rsidRPr="006D5DC8">
        <w:rPr>
          <w:rFonts w:ascii="微軟正黑體" w:eastAsia="微軟正黑體" w:hAnsi="微軟正黑體" w:cs="Arial"/>
        </w:rPr>
        <w:t>、</w:t>
      </w:r>
      <w:r w:rsidR="00431A5A" w:rsidRPr="006D5DC8">
        <w:rPr>
          <w:rFonts w:ascii="微軟正黑體" w:eastAsia="微軟正黑體" w:hAnsi="微軟正黑體" w:cs="Arial"/>
        </w:rPr>
        <w:t>Standards</w:t>
      </w:r>
      <w:r w:rsidR="0072208F" w:rsidRPr="006D5DC8">
        <w:rPr>
          <w:rFonts w:ascii="微軟正黑體" w:eastAsia="微軟正黑體" w:hAnsi="微軟正黑體" w:cs="Arial"/>
        </w:rPr>
        <w:t xml:space="preserve"> </w:t>
      </w:r>
      <w:r w:rsidR="00431A5A" w:rsidRPr="006D5DC8">
        <w:rPr>
          <w:rFonts w:ascii="微軟正黑體" w:eastAsia="微軟正黑體" w:hAnsi="微軟正黑體" w:cs="Arial"/>
        </w:rPr>
        <w:t>(技術標準)。</w:t>
      </w:r>
    </w:p>
    <w:p w:rsidR="001131A1" w:rsidRPr="002245EE" w:rsidRDefault="002245EE" w:rsidP="00D726D1">
      <w:pPr>
        <w:pStyle w:val="a3"/>
        <w:spacing w:line="440" w:lineRule="exact"/>
        <w:ind w:leftChars="0" w:left="482"/>
        <w:rPr>
          <w:rFonts w:ascii="微軟正黑體" w:eastAsia="微軟正黑體" w:hAnsi="微軟正黑體" w:cs="Arial"/>
          <w:sz w:val="20"/>
          <w:szCs w:val="20"/>
        </w:rPr>
      </w:pPr>
      <w:proofErr w:type="gramStart"/>
      <w:r w:rsidRPr="002245EE">
        <w:rPr>
          <w:rFonts w:ascii="微軟正黑體" w:eastAsia="微軟正黑體" w:hAnsi="微軟正黑體" w:cs="Arial" w:hint="eastAsia"/>
          <w:sz w:val="20"/>
          <w:szCs w:val="20"/>
          <w:lang w:eastAsia="zh-HK"/>
        </w:rPr>
        <w:t>註</w:t>
      </w:r>
      <w:proofErr w:type="gramEnd"/>
      <w:r w:rsidRPr="002245EE">
        <w:rPr>
          <w:rFonts w:ascii="微軟正黑體" w:eastAsia="微軟正黑體" w:hAnsi="微軟正黑體" w:cs="Arial" w:hint="eastAsia"/>
          <w:sz w:val="20"/>
          <w:szCs w:val="20"/>
          <w:lang w:eastAsia="zh-HK"/>
        </w:rPr>
        <w:t>:</w:t>
      </w:r>
      <w:r w:rsidRPr="002245EE">
        <w:rPr>
          <w:rFonts w:ascii="微軟正黑體" w:eastAsia="微軟正黑體" w:hAnsi="微軟正黑體" w:cs="Arial" w:hint="eastAsia"/>
          <w:sz w:val="20"/>
          <w:szCs w:val="20"/>
        </w:rPr>
        <w:t xml:space="preserve"> </w:t>
      </w:r>
      <w:r w:rsidR="00525B2D" w:rsidRPr="002245EE">
        <w:rPr>
          <w:rFonts w:ascii="微軟正黑體" w:eastAsia="微軟正黑體" w:hAnsi="微軟正黑體" w:cs="Arial"/>
          <w:sz w:val="20"/>
          <w:szCs w:val="20"/>
        </w:rPr>
        <w:t>其中</w:t>
      </w:r>
      <w:r w:rsidR="0072208F" w:rsidRPr="002245EE">
        <w:rPr>
          <w:rFonts w:ascii="微軟正黑體" w:eastAsia="微軟正黑體" w:hAnsi="微軟正黑體" w:cs="Arial"/>
          <w:sz w:val="20"/>
          <w:szCs w:val="20"/>
        </w:rPr>
        <w:t>，</w:t>
      </w:r>
      <w:r w:rsidR="00525B2D" w:rsidRPr="002245EE">
        <w:rPr>
          <w:rFonts w:ascii="微軟正黑體" w:eastAsia="微軟正黑體" w:hAnsi="微軟正黑體" w:cs="Arial"/>
          <w:sz w:val="20"/>
          <w:szCs w:val="20"/>
        </w:rPr>
        <w:t>電子書</w:t>
      </w:r>
      <w:proofErr w:type="gramStart"/>
      <w:r w:rsidR="00525B2D" w:rsidRPr="002245EE">
        <w:rPr>
          <w:rFonts w:ascii="微軟正黑體" w:eastAsia="微軟正黑體" w:hAnsi="微軟正黑體" w:cs="Arial"/>
          <w:sz w:val="20"/>
          <w:szCs w:val="20"/>
        </w:rPr>
        <w:t>與線上課程</w:t>
      </w:r>
      <w:proofErr w:type="gramEnd"/>
      <w:r w:rsidR="00525B2D" w:rsidRPr="002245EE">
        <w:rPr>
          <w:rFonts w:ascii="微軟正黑體" w:eastAsia="微軟正黑體" w:hAnsi="微軟正黑體" w:cs="Arial"/>
          <w:sz w:val="20"/>
          <w:szCs w:val="20"/>
        </w:rPr>
        <w:t>為另外選購</w:t>
      </w:r>
      <w:proofErr w:type="gramStart"/>
      <w:r w:rsidR="00525B2D" w:rsidRPr="002245EE">
        <w:rPr>
          <w:rFonts w:ascii="微軟正黑體" w:eastAsia="微軟正黑體" w:hAnsi="微軟正黑體" w:cs="Arial"/>
          <w:sz w:val="20"/>
          <w:szCs w:val="20"/>
        </w:rPr>
        <w:t>的線上資源</w:t>
      </w:r>
      <w:proofErr w:type="gramEnd"/>
      <w:r w:rsidR="00525B2D" w:rsidRPr="002245EE">
        <w:rPr>
          <w:rFonts w:ascii="微軟正黑體" w:eastAsia="微軟正黑體" w:hAnsi="微軟正黑體" w:cs="Arial"/>
          <w:sz w:val="20"/>
          <w:szCs w:val="20"/>
        </w:rPr>
        <w:t>，</w:t>
      </w:r>
      <w:r w:rsidRPr="002245EE">
        <w:rPr>
          <w:rFonts w:ascii="微軟正黑體" w:eastAsia="微軟正黑體" w:hAnsi="微軟正黑體" w:cs="Arial" w:hint="eastAsia"/>
          <w:sz w:val="20"/>
          <w:szCs w:val="20"/>
          <w:lang w:eastAsia="zh-HK"/>
        </w:rPr>
        <w:t>可瀏覽摘要</w:t>
      </w:r>
      <w:r w:rsidR="00525B2D" w:rsidRPr="002245EE">
        <w:rPr>
          <w:rFonts w:ascii="微軟正黑體" w:eastAsia="微軟正黑體" w:hAnsi="微軟正黑體" w:cs="Arial"/>
          <w:sz w:val="20"/>
          <w:szCs w:val="20"/>
        </w:rPr>
        <w:t>。</w:t>
      </w:r>
    </w:p>
    <w:p w:rsidR="00893637" w:rsidRDefault="00893637" w:rsidP="00D726D1">
      <w:pPr>
        <w:pStyle w:val="a3"/>
        <w:numPr>
          <w:ilvl w:val="0"/>
          <w:numId w:val="3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lang w:eastAsia="zh-HK"/>
        </w:rPr>
        <w:t>標題瀏覽(</w:t>
      </w:r>
      <w:proofErr w:type="spellStart"/>
      <w:r>
        <w:rPr>
          <w:rFonts w:ascii="微軟正黑體" w:eastAsia="微軟正黑體" w:hAnsi="微軟正黑體" w:cs="Arial" w:hint="eastAsia"/>
        </w:rPr>
        <w:t>ByTitle</w:t>
      </w:r>
      <w:proofErr w:type="spellEnd"/>
      <w:r>
        <w:rPr>
          <w:rFonts w:ascii="微軟正黑體" w:eastAsia="微軟正黑體" w:hAnsi="微軟正黑體" w:cs="Arial" w:hint="eastAsia"/>
        </w:rPr>
        <w:t>)</w:t>
      </w:r>
      <w:r w:rsidR="00A84206">
        <w:rPr>
          <w:rFonts w:ascii="微軟正黑體" w:eastAsia="微軟正黑體" w:hAnsi="微軟正黑體" w:cs="Arial"/>
        </w:rPr>
        <w:t>提供兩種</w:t>
      </w:r>
      <w:r w:rsidR="00A84206">
        <w:rPr>
          <w:rFonts w:ascii="微軟正黑體" w:eastAsia="微軟正黑體" w:hAnsi="微軟正黑體" w:cs="Arial" w:hint="eastAsia"/>
          <w:lang w:eastAsia="zh-HK"/>
        </w:rPr>
        <w:t>方式</w:t>
      </w:r>
      <w:r>
        <w:rPr>
          <w:rFonts w:ascii="微軟正黑體" w:eastAsia="微軟正黑體" w:hAnsi="微軟正黑體" w:cs="Arial" w:hint="eastAsia"/>
          <w:lang w:eastAsia="zh-HK"/>
        </w:rPr>
        <w:t>-</w:t>
      </w:r>
    </w:p>
    <w:p w:rsidR="00893637" w:rsidRDefault="00893637" w:rsidP="00D726D1">
      <w:pPr>
        <w:spacing w:line="440" w:lineRule="exact"/>
        <w:ind w:firstLineChars="200" w:firstLine="480"/>
        <w:jc w:val="both"/>
        <w:rPr>
          <w:rFonts w:ascii="微軟正黑體" w:eastAsia="微軟正黑體" w:hAnsi="微軟正黑體" w:cs="Arial"/>
        </w:rPr>
      </w:pPr>
      <w:r w:rsidRPr="00893637">
        <w:rPr>
          <w:rFonts w:ascii="微軟正黑體" w:eastAsia="微軟正黑體" w:hAnsi="微軟正黑體" w:cs="Arial"/>
        </w:rPr>
        <w:t>(1)</w:t>
      </w:r>
      <w:r w:rsidRPr="00893637">
        <w:rPr>
          <w:rFonts w:ascii="微軟正黑體" w:eastAsia="微軟正黑體" w:hAnsi="微軟正黑體" w:cs="Arial" w:hint="eastAsia"/>
        </w:rPr>
        <w:t xml:space="preserve"> </w:t>
      </w:r>
      <w:r w:rsidR="00B7601F">
        <w:rPr>
          <w:rFonts w:ascii="微軟正黑體" w:eastAsia="微軟正黑體" w:hAnsi="微軟正黑體" w:cs="Arial" w:hint="eastAsia"/>
        </w:rPr>
        <w:t xml:space="preserve">Search by keywords: </w:t>
      </w:r>
      <w:r w:rsidRPr="00893637">
        <w:rPr>
          <w:rFonts w:ascii="微軟正黑體" w:eastAsia="微軟正黑體" w:hAnsi="微軟正黑體" w:cs="Arial" w:hint="eastAsia"/>
          <w:lang w:eastAsia="zh-HK"/>
        </w:rPr>
        <w:t>輸入關鍵字</w:t>
      </w:r>
      <w:r w:rsidRPr="00893637">
        <w:rPr>
          <w:rFonts w:ascii="微軟正黑體" w:eastAsia="微軟正黑體" w:hAnsi="微軟正黑體" w:cs="Arial"/>
        </w:rPr>
        <w:t>查詢文獻標題</w:t>
      </w:r>
      <w:r w:rsidRPr="00893637">
        <w:rPr>
          <w:rFonts w:ascii="微軟正黑體" w:eastAsia="微軟正黑體" w:hAnsi="微軟正黑體" w:cs="Arial" w:hint="eastAsia"/>
        </w:rPr>
        <w:t>(title)</w:t>
      </w:r>
      <w:r w:rsidRPr="00893637">
        <w:rPr>
          <w:rFonts w:ascii="微軟正黑體" w:eastAsia="微軟正黑體" w:hAnsi="微軟正黑體" w:cs="Arial"/>
        </w:rPr>
        <w:t>內符合的</w:t>
      </w:r>
      <w:r w:rsidRPr="00893637">
        <w:rPr>
          <w:rFonts w:ascii="微軟正黑體" w:eastAsia="微軟正黑體" w:hAnsi="微軟正黑體" w:cs="Arial" w:hint="eastAsia"/>
          <w:lang w:eastAsia="zh-HK"/>
        </w:rPr>
        <w:t>資料</w:t>
      </w:r>
      <w:r w:rsidRPr="00893637">
        <w:rPr>
          <w:rFonts w:ascii="微軟正黑體" w:eastAsia="微軟正黑體" w:hAnsi="微軟正黑體" w:cs="Arial" w:hint="eastAsia"/>
        </w:rPr>
        <w:t xml:space="preserve"> </w:t>
      </w:r>
      <w:r w:rsidRPr="00893637">
        <w:rPr>
          <w:rFonts w:ascii="微軟正黑體" w:eastAsia="微軟正黑體" w:hAnsi="微軟正黑體" w:cs="Arial"/>
        </w:rPr>
        <w:t>;</w:t>
      </w:r>
      <w:r w:rsidRPr="00893637">
        <w:rPr>
          <w:rFonts w:ascii="微軟正黑體" w:eastAsia="微軟正黑體" w:hAnsi="微軟正黑體" w:cs="Arial" w:hint="eastAsia"/>
        </w:rPr>
        <w:t xml:space="preserve"> </w:t>
      </w:r>
    </w:p>
    <w:p w:rsidR="00431A5A" w:rsidRDefault="00893637" w:rsidP="00D726D1">
      <w:pPr>
        <w:spacing w:line="440" w:lineRule="exact"/>
        <w:ind w:firstLineChars="200" w:firstLine="480"/>
        <w:jc w:val="both"/>
        <w:rPr>
          <w:rFonts w:ascii="微軟正黑體" w:eastAsia="微軟正黑體" w:hAnsi="微軟正黑體" w:cs="Arial"/>
        </w:rPr>
      </w:pPr>
      <w:r w:rsidRPr="00893637">
        <w:rPr>
          <w:rFonts w:ascii="微軟正黑體" w:eastAsia="微軟正黑體" w:hAnsi="微軟正黑體" w:cs="Arial"/>
        </w:rPr>
        <w:t>(</w:t>
      </w:r>
      <w:r w:rsidR="00431A5A" w:rsidRPr="00893637">
        <w:rPr>
          <w:rFonts w:ascii="微軟正黑體" w:eastAsia="微軟正黑體" w:hAnsi="微軟正黑體" w:cs="Arial"/>
        </w:rPr>
        <w:t>2</w:t>
      </w:r>
      <w:r w:rsidRPr="00893637">
        <w:rPr>
          <w:rFonts w:ascii="微軟正黑體" w:eastAsia="微軟正黑體" w:hAnsi="微軟正黑體" w:cs="Arial"/>
        </w:rPr>
        <w:t>)</w:t>
      </w:r>
      <w:r w:rsidR="00B7601F">
        <w:rPr>
          <w:rFonts w:ascii="微軟正黑體" w:eastAsia="微軟正黑體" w:hAnsi="微軟正黑體" w:cs="Arial" w:hint="eastAsia"/>
        </w:rPr>
        <w:t xml:space="preserve"> Browse Titles: </w:t>
      </w:r>
      <w:r w:rsidRPr="00893637">
        <w:rPr>
          <w:rFonts w:ascii="微軟正黑體" w:eastAsia="微軟正黑體" w:hAnsi="微軟正黑體" w:cs="Arial"/>
        </w:rPr>
        <w:t>以文獻標題(</w:t>
      </w:r>
      <w:r w:rsidRPr="00893637">
        <w:rPr>
          <w:rFonts w:ascii="微軟正黑體" w:eastAsia="微軟正黑體" w:hAnsi="微軟正黑體" w:cs="Arial" w:hint="eastAsia"/>
        </w:rPr>
        <w:t>title)</w:t>
      </w:r>
      <w:r w:rsidRPr="00893637">
        <w:rPr>
          <w:rFonts w:ascii="微軟正黑體" w:eastAsia="微軟正黑體" w:hAnsi="微軟正黑體" w:cs="Arial"/>
        </w:rPr>
        <w:t>的開頭字母來查詢</w:t>
      </w:r>
      <w:r w:rsidR="00431A5A" w:rsidRPr="00893637">
        <w:rPr>
          <w:rFonts w:ascii="微軟正黑體" w:eastAsia="微軟正黑體" w:hAnsi="微軟正黑體" w:cs="Arial"/>
        </w:rPr>
        <w:t>。</w:t>
      </w:r>
    </w:p>
    <w:p w:rsidR="00893637" w:rsidRPr="006D5DC8" w:rsidRDefault="00B7601F" w:rsidP="00D726D1">
      <w:pPr>
        <w:pStyle w:val="a3"/>
        <w:numPr>
          <w:ilvl w:val="0"/>
          <w:numId w:val="3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lang w:eastAsia="zh-HK"/>
        </w:rPr>
        <w:t>主題領域瀏覽(</w:t>
      </w:r>
      <w:r>
        <w:rPr>
          <w:rFonts w:ascii="微軟正黑體" w:eastAsia="微軟正黑體" w:hAnsi="微軟正黑體" w:cs="Arial" w:hint="eastAsia"/>
        </w:rPr>
        <w:t>By Topic)</w:t>
      </w:r>
      <w:r w:rsidR="00EB09BF">
        <w:rPr>
          <w:rFonts w:ascii="微軟正黑體" w:eastAsia="微軟正黑體" w:hAnsi="微軟正黑體" w:cs="Arial" w:hint="eastAsia"/>
          <w:lang w:eastAsia="zh-HK"/>
        </w:rPr>
        <w:t>:</w:t>
      </w:r>
      <w:r w:rsidR="00EB09BF">
        <w:rPr>
          <w:rFonts w:ascii="微軟正黑體" w:eastAsia="微軟正黑體" w:hAnsi="微軟正黑體" w:cs="Arial" w:hint="eastAsia"/>
        </w:rPr>
        <w:t xml:space="preserve"> </w:t>
      </w:r>
      <w:r w:rsidR="00EB09BF">
        <w:rPr>
          <w:rFonts w:ascii="微軟正黑體" w:eastAsia="微軟正黑體" w:hAnsi="微軟正黑體" w:cs="Arial" w:hint="eastAsia"/>
          <w:lang w:eastAsia="zh-HK"/>
        </w:rPr>
        <w:t>提供</w:t>
      </w:r>
      <w:r>
        <w:rPr>
          <w:rFonts w:ascii="微軟正黑體" w:eastAsia="微軟正黑體" w:hAnsi="微軟正黑體" w:cs="Arial" w:hint="eastAsia"/>
        </w:rPr>
        <w:t>16</w:t>
      </w:r>
      <w:r w:rsidR="00B41627">
        <w:rPr>
          <w:rFonts w:ascii="微軟正黑體" w:eastAsia="微軟正黑體" w:hAnsi="微軟正黑體" w:cs="Arial" w:hint="eastAsia"/>
        </w:rPr>
        <w:t xml:space="preserve"> </w:t>
      </w:r>
      <w:proofErr w:type="gramStart"/>
      <w:r>
        <w:rPr>
          <w:rFonts w:ascii="微軟正黑體" w:eastAsia="微軟正黑體" w:hAnsi="微軟正黑體" w:cs="Arial" w:hint="eastAsia"/>
          <w:lang w:eastAsia="zh-HK"/>
        </w:rPr>
        <w:t>個</w:t>
      </w:r>
      <w:proofErr w:type="gramEnd"/>
      <w:r>
        <w:rPr>
          <w:rFonts w:ascii="微軟正黑體" w:eastAsia="微軟正黑體" w:hAnsi="微軟正黑體" w:cs="Arial" w:hint="eastAsia"/>
          <w:lang w:eastAsia="zh-HK"/>
        </w:rPr>
        <w:t>主題領域作瀏覽</w:t>
      </w:r>
      <w:r w:rsidR="00893637">
        <w:rPr>
          <w:rFonts w:ascii="微軟正黑體" w:eastAsia="微軟正黑體" w:hAnsi="微軟正黑體" w:cs="Arial" w:hint="eastAsia"/>
        </w:rPr>
        <w:t>。</w:t>
      </w:r>
    </w:p>
    <w:p w:rsidR="00B7601F" w:rsidRPr="00B7601F" w:rsidRDefault="00B7601F" w:rsidP="00D726D1">
      <w:pPr>
        <w:pStyle w:val="a3"/>
        <w:numPr>
          <w:ilvl w:val="0"/>
          <w:numId w:val="3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  <w:sz w:val="20"/>
          <w:szCs w:val="20"/>
        </w:rPr>
      </w:pPr>
      <w:r>
        <w:rPr>
          <w:rFonts w:ascii="微軟正黑體" w:eastAsia="微軟正黑體" w:hAnsi="微軟正黑體" w:cs="Arial"/>
        </w:rPr>
        <w:t>技術標準的</w:t>
      </w:r>
      <w:r w:rsidR="00CD1A0E" w:rsidRPr="00B7601F">
        <w:rPr>
          <w:rFonts w:ascii="微軟正黑體" w:eastAsia="微軟正黑體" w:hAnsi="微軟正黑體" w:cs="Arial"/>
        </w:rPr>
        <w:t>狀態(Status)</w:t>
      </w:r>
      <w:r w:rsidR="0072208F" w:rsidRPr="00B7601F">
        <w:rPr>
          <w:rFonts w:ascii="微軟正黑體" w:eastAsia="微軟正黑體" w:hAnsi="微軟正黑體" w:cs="Arial"/>
        </w:rPr>
        <w:t xml:space="preserve"> </w:t>
      </w:r>
      <w:r w:rsidR="00CD1A0E" w:rsidRPr="00B7601F">
        <w:rPr>
          <w:rFonts w:ascii="微軟正黑體" w:eastAsia="微軟正黑體" w:hAnsi="微軟正黑體" w:cs="Arial"/>
        </w:rPr>
        <w:t>有：現行標準(Active)、</w:t>
      </w:r>
      <w:r w:rsidRPr="00B7601F">
        <w:rPr>
          <w:rFonts w:ascii="微軟正黑體" w:eastAsia="微軟正黑體" w:hAnsi="微軟正黑體" w:cs="Arial" w:hint="eastAsia"/>
          <w:lang w:eastAsia="zh-HK"/>
        </w:rPr>
        <w:t>非現行</w:t>
      </w:r>
      <w:r w:rsidR="00CD1A0E" w:rsidRPr="00B7601F">
        <w:rPr>
          <w:rFonts w:ascii="微軟正黑體" w:eastAsia="微軟正黑體" w:hAnsi="微軟正黑體" w:cs="Arial"/>
        </w:rPr>
        <w:t>標準(</w:t>
      </w:r>
      <w:r w:rsidRPr="00B7601F">
        <w:rPr>
          <w:rFonts w:ascii="微軟正黑體" w:eastAsia="微軟正黑體" w:hAnsi="微軟正黑體" w:cs="Arial"/>
        </w:rPr>
        <w:t>I</w:t>
      </w:r>
      <w:r w:rsidRPr="00B7601F">
        <w:rPr>
          <w:rFonts w:ascii="微軟正黑體" w:eastAsia="微軟正黑體" w:hAnsi="微軟正黑體" w:cs="Arial" w:hint="eastAsia"/>
        </w:rPr>
        <w:t>nactive</w:t>
      </w:r>
      <w:r w:rsidR="00CD1A0E" w:rsidRPr="00B7601F">
        <w:rPr>
          <w:rFonts w:ascii="微軟正黑體" w:eastAsia="微軟正黑體" w:hAnsi="微軟正黑體" w:cs="Arial"/>
        </w:rPr>
        <w:t>)</w:t>
      </w:r>
    </w:p>
    <w:p w:rsidR="00656A97" w:rsidRPr="006D5DC8" w:rsidRDefault="00656A97" w:rsidP="00D726D1">
      <w:pPr>
        <w:pStyle w:val="a3"/>
        <w:numPr>
          <w:ilvl w:val="0"/>
          <w:numId w:val="3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6D5DC8">
        <w:rPr>
          <w:rFonts w:ascii="微軟正黑體" w:eastAsia="微軟正黑體" w:hAnsi="微軟正黑體" w:cs="Arial"/>
        </w:rPr>
        <w:t>瀏覽或檢索到</w:t>
      </w:r>
      <w:r w:rsidR="008C0137" w:rsidRPr="006D5DC8">
        <w:rPr>
          <w:rFonts w:ascii="微軟正黑體" w:eastAsia="微軟正黑體" w:hAnsi="微軟正黑體" w:cs="Arial"/>
        </w:rPr>
        <w:t>文獻</w:t>
      </w:r>
      <w:r w:rsidRPr="006D5DC8">
        <w:rPr>
          <w:rFonts w:ascii="微軟正黑體" w:eastAsia="微軟正黑體" w:hAnsi="微軟正黑體" w:cs="Arial"/>
        </w:rPr>
        <w:t>後，可運用Download Citation</w:t>
      </w:r>
      <w:r w:rsidR="00D1670E">
        <w:rPr>
          <w:rFonts w:ascii="微軟正黑體" w:eastAsia="微軟正黑體" w:hAnsi="微軟正黑體" w:cs="Arial" w:hint="eastAsia"/>
        </w:rPr>
        <w:t>s</w:t>
      </w:r>
      <w:r w:rsidR="00A84206">
        <w:rPr>
          <w:rFonts w:ascii="微軟正黑體" w:eastAsia="微軟正黑體" w:hAnsi="微軟正黑體" w:cs="Arial" w:hint="eastAsia"/>
        </w:rPr>
        <w:t>(</w:t>
      </w:r>
      <w:r w:rsidR="00A84206">
        <w:rPr>
          <w:rFonts w:ascii="微軟正黑體" w:eastAsia="微軟正黑體" w:hAnsi="微軟正黑體" w:cs="Arial" w:hint="eastAsia"/>
          <w:lang w:eastAsia="zh-HK"/>
        </w:rPr>
        <w:t>在介面</w:t>
      </w:r>
      <w:proofErr w:type="gramStart"/>
      <w:r w:rsidR="00A84206">
        <w:rPr>
          <w:rFonts w:ascii="微軟正黑體" w:eastAsia="微軟正黑體" w:hAnsi="微軟正黑體" w:cs="Arial" w:hint="eastAsia"/>
          <w:lang w:eastAsia="zh-HK"/>
        </w:rPr>
        <w:t>左側)</w:t>
      </w:r>
      <w:proofErr w:type="gramEnd"/>
      <w:r w:rsidRPr="006D5DC8">
        <w:rPr>
          <w:rFonts w:ascii="微軟正黑體" w:eastAsia="微軟正黑體" w:hAnsi="微軟正黑體" w:cs="Arial"/>
        </w:rPr>
        <w:t>，</w:t>
      </w:r>
      <w:r w:rsidR="008C0137" w:rsidRPr="006D5DC8">
        <w:rPr>
          <w:rFonts w:ascii="微軟正黑體" w:eastAsia="微軟正黑體" w:hAnsi="微軟正黑體" w:cs="Arial"/>
        </w:rPr>
        <w:t>提供不同的書目</w:t>
      </w:r>
      <w:r w:rsidR="00D1670E">
        <w:rPr>
          <w:rFonts w:ascii="微軟正黑體" w:eastAsia="微軟正黑體" w:hAnsi="微軟正黑體" w:cs="Arial" w:hint="eastAsia"/>
          <w:lang w:eastAsia="zh-HK"/>
        </w:rPr>
        <w:t>管理軟體</w:t>
      </w:r>
      <w:r w:rsidR="008C0137" w:rsidRPr="006D5DC8">
        <w:rPr>
          <w:rFonts w:ascii="微軟正黑體" w:eastAsia="微軟正黑體" w:hAnsi="微軟正黑體" w:cs="Arial"/>
        </w:rPr>
        <w:t>格式，</w:t>
      </w:r>
      <w:r w:rsidRPr="006D5DC8">
        <w:rPr>
          <w:rFonts w:ascii="微軟正黑體" w:eastAsia="微軟正黑體" w:hAnsi="微軟正黑體" w:cs="Arial"/>
        </w:rPr>
        <w:t>作引用文獻書目資料的儲存</w:t>
      </w:r>
      <w:r w:rsidR="008C0137" w:rsidRPr="006D5DC8">
        <w:rPr>
          <w:rFonts w:ascii="微軟正黑體" w:eastAsia="微軟正黑體" w:hAnsi="微軟正黑體" w:cs="Arial"/>
        </w:rPr>
        <w:t>與下載</w:t>
      </w:r>
      <w:r w:rsidRPr="006D5DC8">
        <w:rPr>
          <w:rFonts w:ascii="微軟正黑體" w:eastAsia="微軟正黑體" w:hAnsi="微軟正黑體" w:cs="Arial"/>
        </w:rPr>
        <w:t>。</w:t>
      </w:r>
    </w:p>
    <w:p w:rsidR="00525B2D" w:rsidRDefault="00CD1A0E" w:rsidP="00D726D1">
      <w:pPr>
        <w:pStyle w:val="a3"/>
        <w:numPr>
          <w:ilvl w:val="0"/>
          <w:numId w:val="3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6D5DC8">
        <w:rPr>
          <w:rFonts w:ascii="微軟正黑體" w:eastAsia="微軟正黑體" w:hAnsi="微軟正黑體" w:cs="Arial"/>
        </w:rPr>
        <w:t>下載文獻時，將游標移至</w:t>
      </w:r>
      <w:r w:rsidRPr="00780864">
        <w:rPr>
          <w:rFonts w:ascii="微軟正黑體" w:eastAsia="微軟正黑體" w:hAnsi="微軟正黑體" w:cs="Arial"/>
        </w:rPr>
        <w:t>PDF</w:t>
      </w:r>
      <w:r w:rsidR="00D1670E">
        <w:rPr>
          <w:rFonts w:ascii="微軟正黑體" w:eastAsia="微軟正黑體" w:hAnsi="微軟正黑體" w:cs="Arial" w:hint="eastAsia"/>
          <w:lang w:eastAsia="zh-HK"/>
        </w:rPr>
        <w:t>圖示</w:t>
      </w:r>
      <w:r w:rsidR="00E638F2">
        <w:rPr>
          <w:rFonts w:ascii="微軟正黑體" w:eastAsia="微軟正黑體" w:hAnsi="微軟正黑體" w:cs="Arial"/>
        </w:rPr>
        <w:t>點選滑鼠左鍵，全文</w:t>
      </w:r>
      <w:proofErr w:type="gramStart"/>
      <w:r w:rsidR="002245EE">
        <w:rPr>
          <w:rFonts w:ascii="微軟正黑體" w:eastAsia="微軟正黑體" w:hAnsi="微軟正黑體" w:cs="Arial"/>
        </w:rPr>
        <w:t>檔</w:t>
      </w:r>
      <w:proofErr w:type="gramEnd"/>
      <w:r w:rsidR="002245EE">
        <w:rPr>
          <w:rFonts w:ascii="微軟正黑體" w:eastAsia="微軟正黑體" w:hAnsi="微軟正黑體" w:cs="Arial"/>
        </w:rPr>
        <w:t>開啟時間依文件頁數多寡而不一</w:t>
      </w:r>
      <w:r w:rsidR="002245EE">
        <w:rPr>
          <w:rFonts w:ascii="微軟正黑體" w:eastAsia="微軟正黑體" w:hAnsi="微軟正黑體" w:cs="Arial" w:hint="eastAsia"/>
          <w:lang w:eastAsia="zh-HK"/>
        </w:rPr>
        <w:t>。</w:t>
      </w:r>
    </w:p>
    <w:p w:rsidR="00780864" w:rsidRPr="00BD26F3" w:rsidRDefault="00780864" w:rsidP="00D726D1">
      <w:pPr>
        <w:pStyle w:val="a3"/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</w:p>
    <w:p w:rsidR="00D50F72" w:rsidRPr="006D5DC8" w:rsidRDefault="00D50F72" w:rsidP="00D726D1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/>
        <w:rPr>
          <w:rFonts w:ascii="微軟正黑體" w:eastAsia="微軟正黑體" w:hAnsi="微軟正黑體" w:cs="Arial"/>
          <w:b/>
          <w:sz w:val="28"/>
          <w:szCs w:val="28"/>
        </w:rPr>
      </w:pPr>
      <w:r w:rsidRPr="006D5DC8">
        <w:rPr>
          <w:rFonts w:ascii="微軟正黑體" w:eastAsia="微軟正黑體" w:hAnsi="微軟正黑體" w:cs="Arial"/>
          <w:b/>
          <w:sz w:val="28"/>
          <w:szCs w:val="28"/>
        </w:rPr>
        <w:t>如何快速搜尋</w:t>
      </w:r>
      <w:r w:rsidR="007C2626" w:rsidRPr="006D5DC8">
        <w:rPr>
          <w:rFonts w:ascii="微軟正黑體" w:eastAsia="微軟正黑體" w:hAnsi="微軟正黑體" w:cs="Arial"/>
          <w:b/>
          <w:sz w:val="28"/>
          <w:szCs w:val="28"/>
        </w:rPr>
        <w:t xml:space="preserve"> </w:t>
      </w:r>
      <w:r w:rsidRPr="006D5DC8">
        <w:rPr>
          <w:rFonts w:ascii="微軟正黑體" w:eastAsia="微軟正黑體" w:hAnsi="微軟正黑體" w:cs="Arial"/>
          <w:b/>
          <w:sz w:val="28"/>
          <w:szCs w:val="28"/>
        </w:rPr>
        <w:t>(Search)</w:t>
      </w:r>
      <w:r w:rsidR="007C2626" w:rsidRPr="006D5DC8">
        <w:rPr>
          <w:rFonts w:ascii="微軟正黑體" w:eastAsia="微軟正黑體" w:hAnsi="微軟正黑體" w:cs="Arial"/>
          <w:b/>
          <w:sz w:val="28"/>
          <w:szCs w:val="28"/>
        </w:rPr>
        <w:t xml:space="preserve"> </w:t>
      </w:r>
      <w:r w:rsidRPr="006D5DC8">
        <w:rPr>
          <w:rFonts w:ascii="微軟正黑體" w:eastAsia="微軟正黑體" w:hAnsi="微軟正黑體" w:cs="Arial"/>
          <w:b/>
          <w:sz w:val="28"/>
          <w:szCs w:val="28"/>
        </w:rPr>
        <w:t>到「對」的文獻</w:t>
      </w:r>
    </w:p>
    <w:p w:rsidR="00352CDC" w:rsidRPr="00352CDC" w:rsidRDefault="00352CDC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352CDC">
        <w:rPr>
          <w:rFonts w:ascii="微軟正黑體" w:eastAsia="微軟正黑體" w:hAnsi="微軟正黑體" w:cs="Arial" w:hint="eastAsia"/>
          <w:lang w:eastAsia="zh-HK"/>
        </w:rPr>
        <w:t>最簡單的</w:t>
      </w:r>
      <w:r w:rsidR="007C2626" w:rsidRPr="00352CDC">
        <w:rPr>
          <w:rFonts w:ascii="微軟正黑體" w:eastAsia="微軟正黑體" w:hAnsi="微軟正黑體" w:cs="Arial"/>
        </w:rPr>
        <w:t>檢索</w:t>
      </w:r>
      <w:r w:rsidRPr="00352CDC">
        <w:rPr>
          <w:rFonts w:ascii="微軟正黑體" w:eastAsia="微軟正黑體" w:hAnsi="微軟正黑體" w:cs="Arial" w:hint="eastAsia"/>
          <w:lang w:eastAsia="zh-HK"/>
        </w:rPr>
        <w:t>方式是直接在空白長方格內輸入關鍵字(詞)，平台</w:t>
      </w:r>
      <w:r w:rsidR="007C2626" w:rsidRPr="00352CDC">
        <w:rPr>
          <w:rFonts w:ascii="微軟正黑體" w:eastAsia="微軟正黑體" w:hAnsi="微軟正黑體" w:cs="Arial"/>
        </w:rPr>
        <w:t>提供</w:t>
      </w:r>
      <w:r w:rsidR="00B658A2" w:rsidRPr="00352CDC">
        <w:rPr>
          <w:rFonts w:ascii="微軟正黑體" w:eastAsia="微軟正黑體" w:hAnsi="微軟正黑體" w:cs="Arial" w:hint="eastAsia"/>
          <w:lang w:eastAsia="zh-HK"/>
        </w:rPr>
        <w:t>「</w:t>
      </w:r>
      <w:r w:rsidR="007C2626" w:rsidRPr="00352CDC">
        <w:rPr>
          <w:rFonts w:ascii="微軟正黑體" w:eastAsia="微軟正黑體" w:hAnsi="微軟正黑體" w:cs="Arial"/>
        </w:rPr>
        <w:t>自動推薦關鍵詞</w:t>
      </w:r>
      <w:r w:rsidR="00B658A2" w:rsidRPr="00352CDC">
        <w:rPr>
          <w:rFonts w:ascii="微軟正黑體" w:eastAsia="微軟正黑體" w:hAnsi="微軟正黑體" w:cs="Arial" w:hint="eastAsia"/>
          <w:lang w:eastAsia="zh-HK"/>
        </w:rPr>
        <w:t>」</w:t>
      </w:r>
      <w:r w:rsidRPr="00352CDC">
        <w:rPr>
          <w:rFonts w:ascii="微軟正黑體" w:eastAsia="微軟正黑體" w:hAnsi="微軟正黑體" w:cs="Arial"/>
        </w:rPr>
        <w:t>的快捷搜尋功能，</w:t>
      </w:r>
      <w:r w:rsidRPr="00352CDC">
        <w:rPr>
          <w:rFonts w:ascii="微軟正黑體" w:eastAsia="微軟正黑體" w:hAnsi="微軟正黑體" w:cs="Arial" w:hint="eastAsia"/>
          <w:lang w:eastAsia="zh-HK"/>
        </w:rPr>
        <w:t>另可於</w:t>
      </w:r>
      <w:proofErr w:type="gramStart"/>
      <w:r w:rsidRPr="00352CDC">
        <w:rPr>
          <w:rFonts w:ascii="微軟正黑體" w:eastAsia="微軟正黑體" w:hAnsi="微軟正黑體" w:cs="Arial" w:hint="eastAsia"/>
          <w:lang w:eastAsia="zh-HK"/>
        </w:rPr>
        <w:t>前方限搜</w:t>
      </w:r>
      <w:proofErr w:type="gramEnd"/>
      <w:r w:rsidRPr="00352CDC">
        <w:rPr>
          <w:rFonts w:ascii="微軟正黑體" w:eastAsia="微軟正黑體" w:hAnsi="微軟正黑體" w:cs="Arial" w:hint="eastAsia"/>
          <w:lang w:eastAsia="zh-HK"/>
        </w:rPr>
        <w:t>作者(</w:t>
      </w:r>
      <w:r w:rsidRPr="00352CDC">
        <w:rPr>
          <w:rFonts w:ascii="微軟正黑體" w:eastAsia="微軟正黑體" w:hAnsi="微軟正黑體" w:cs="Arial" w:hint="eastAsia"/>
        </w:rPr>
        <w:t>Author)</w:t>
      </w:r>
      <w:r w:rsidRPr="00352CDC">
        <w:rPr>
          <w:rFonts w:ascii="微軟正黑體" w:eastAsia="微軟正黑體" w:hAnsi="微軟正黑體" w:cs="Arial" w:hint="eastAsia"/>
          <w:lang w:eastAsia="zh-HK"/>
        </w:rPr>
        <w:t>或者出版物檢索</w:t>
      </w:r>
      <w:r w:rsidRPr="00352CDC">
        <w:rPr>
          <w:rFonts w:ascii="微軟正黑體" w:eastAsia="微軟正黑體" w:hAnsi="微軟正黑體" w:cs="Arial" w:hint="eastAsia"/>
        </w:rPr>
        <w:t>(Publication)</w:t>
      </w:r>
    </w:p>
    <w:p w:rsidR="00F65553" w:rsidRPr="00F65553" w:rsidRDefault="00612880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F65553">
        <w:rPr>
          <w:rFonts w:ascii="微軟正黑體" w:eastAsia="微軟正黑體" w:hAnsi="微軟正黑體" w:cs="Arial" w:hint="eastAsia"/>
          <w:lang w:eastAsia="zh-HK"/>
        </w:rPr>
        <w:t>進階檢索(A</w:t>
      </w:r>
      <w:r w:rsidR="00E638F2">
        <w:rPr>
          <w:rFonts w:ascii="微軟正黑體" w:eastAsia="微軟正黑體" w:hAnsi="微軟正黑體" w:cs="Arial" w:hint="eastAsia"/>
        </w:rPr>
        <w:t xml:space="preserve">dvanced </w:t>
      </w:r>
      <w:r w:rsidRPr="00F65553">
        <w:rPr>
          <w:rFonts w:ascii="微軟正黑體" w:eastAsia="微軟正黑體" w:hAnsi="微軟正黑體" w:cs="Arial" w:hint="eastAsia"/>
        </w:rPr>
        <w:t>Search)</w:t>
      </w:r>
      <w:r w:rsidRPr="00F65553">
        <w:rPr>
          <w:rFonts w:ascii="微軟正黑體" w:eastAsia="微軟正黑體" w:hAnsi="微軟正黑體" w:cs="Arial"/>
        </w:rPr>
        <w:t xml:space="preserve"> </w:t>
      </w:r>
      <w:r w:rsidR="00255249">
        <w:rPr>
          <w:rFonts w:ascii="微軟正黑體" w:eastAsia="微軟正黑體" w:hAnsi="微軟正黑體" w:cs="Arial" w:hint="eastAsia"/>
          <w:lang w:eastAsia="zh-HK"/>
        </w:rPr>
        <w:t>包括:</w:t>
      </w:r>
      <w:r w:rsidR="00255249">
        <w:rPr>
          <w:rFonts w:ascii="微軟正黑體" w:eastAsia="微軟正黑體" w:hAnsi="微軟正黑體" w:cs="Arial" w:hint="eastAsia"/>
        </w:rPr>
        <w:t xml:space="preserve"> </w:t>
      </w:r>
      <w:r w:rsidR="00255249">
        <w:rPr>
          <w:rFonts w:ascii="微軟正黑體" w:eastAsia="微軟正黑體" w:hAnsi="微軟正黑體" w:cs="Arial" w:hint="eastAsia"/>
          <w:lang w:eastAsia="zh-HK"/>
        </w:rPr>
        <w:t>關鍵字/</w:t>
      </w:r>
      <w:r w:rsidR="0054183B">
        <w:rPr>
          <w:rFonts w:ascii="微軟正黑體" w:eastAsia="微軟正黑體" w:hAnsi="微軟正黑體" w:cs="Arial" w:hint="eastAsia"/>
        </w:rPr>
        <w:t>詞彙</w:t>
      </w:r>
      <w:r w:rsidR="00255249">
        <w:rPr>
          <w:rFonts w:ascii="微軟正黑體" w:eastAsia="微軟正黑體" w:hAnsi="微軟正黑體" w:cs="Arial" w:hint="eastAsia"/>
          <w:lang w:eastAsia="zh-HK"/>
        </w:rPr>
        <w:t>檢索(</w:t>
      </w:r>
      <w:r w:rsidR="00255249">
        <w:rPr>
          <w:rFonts w:ascii="微軟正黑體" w:eastAsia="微軟正黑體" w:hAnsi="微軟正黑體" w:cs="Arial" w:hint="eastAsia"/>
        </w:rPr>
        <w:t>Advanced keyword/Phrases)</w:t>
      </w:r>
      <w:r w:rsidR="00255249" w:rsidRPr="00255249">
        <w:rPr>
          <w:rFonts w:ascii="微軟正黑體" w:eastAsia="微軟正黑體" w:hAnsi="微軟正黑體" w:cs="Arial"/>
        </w:rPr>
        <w:t xml:space="preserve"> </w:t>
      </w:r>
      <w:r w:rsidR="00255249" w:rsidRPr="00F65553">
        <w:rPr>
          <w:rFonts w:ascii="微軟正黑體" w:eastAsia="微軟正黑體" w:hAnsi="微軟正黑體" w:cs="Arial"/>
        </w:rPr>
        <w:t>、</w:t>
      </w:r>
      <w:r w:rsidR="00F65553" w:rsidRPr="00F65553">
        <w:rPr>
          <w:rFonts w:ascii="微軟正黑體" w:eastAsia="微軟正黑體" w:hAnsi="微軟正黑體" w:cs="Arial"/>
        </w:rPr>
        <w:t>命令</w:t>
      </w:r>
      <w:r w:rsidR="00F65553" w:rsidRPr="00F65553">
        <w:rPr>
          <w:rFonts w:ascii="微軟正黑體" w:eastAsia="微軟正黑體" w:hAnsi="微軟正黑體" w:cs="Arial" w:hint="eastAsia"/>
          <w:lang w:eastAsia="zh-HK"/>
        </w:rPr>
        <w:t>字元</w:t>
      </w:r>
      <w:r w:rsidR="00F65553" w:rsidRPr="00F65553">
        <w:rPr>
          <w:rFonts w:ascii="微軟正黑體" w:eastAsia="微軟正黑體" w:hAnsi="微軟正黑體" w:cs="Arial"/>
        </w:rPr>
        <w:t>檢索 (Command Search) 、</w:t>
      </w:r>
      <w:r w:rsidR="00F65553" w:rsidRPr="00F65553">
        <w:rPr>
          <w:rFonts w:ascii="微軟正黑體" w:eastAsia="微軟正黑體" w:hAnsi="微軟正黑體" w:cs="Arial" w:hint="eastAsia"/>
        </w:rPr>
        <w:t xml:space="preserve"> </w:t>
      </w:r>
      <w:r w:rsidR="00F65553" w:rsidRPr="00F65553">
        <w:rPr>
          <w:rFonts w:ascii="微軟正黑體" w:eastAsia="微軟正黑體" w:hAnsi="微軟正黑體" w:cs="Arial" w:hint="eastAsia"/>
          <w:lang w:eastAsia="zh-HK"/>
        </w:rPr>
        <w:t>引用檢索</w:t>
      </w:r>
      <w:r w:rsidR="00F65553">
        <w:rPr>
          <w:rFonts w:ascii="微軟正黑體" w:eastAsia="微軟正黑體" w:hAnsi="微軟正黑體" w:cs="Arial" w:hint="eastAsia"/>
        </w:rPr>
        <w:t xml:space="preserve"> </w:t>
      </w:r>
      <w:r w:rsidR="00F65553" w:rsidRPr="00F65553">
        <w:rPr>
          <w:rFonts w:ascii="微軟正黑體" w:eastAsia="微軟正黑體" w:hAnsi="微軟正黑體" w:cs="Arial" w:hint="eastAsia"/>
        </w:rPr>
        <w:t xml:space="preserve">(Citation </w:t>
      </w:r>
      <w:r w:rsidR="00F65553" w:rsidRPr="00F65553">
        <w:rPr>
          <w:rFonts w:ascii="微軟正黑體" w:eastAsia="微軟正黑體" w:hAnsi="微軟正黑體" w:cs="Arial" w:hint="eastAsia"/>
        </w:rPr>
        <w:lastRenderedPageBreak/>
        <w:t>Search)</w:t>
      </w:r>
      <w:r w:rsidR="003B1F40">
        <w:rPr>
          <w:rFonts w:ascii="微軟正黑體" w:eastAsia="微軟正黑體" w:hAnsi="微軟正黑體" w:cs="Arial" w:hint="eastAsia"/>
        </w:rPr>
        <w:t>。</w:t>
      </w:r>
    </w:p>
    <w:p w:rsidR="003B1F40" w:rsidRPr="003B1F40" w:rsidRDefault="003B1F40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3B1F40">
        <w:rPr>
          <w:rFonts w:ascii="微軟正黑體" w:eastAsia="微軟正黑體" w:hAnsi="微軟正黑體" w:cs="Arial" w:hint="eastAsia"/>
          <w:lang w:eastAsia="zh-HK"/>
        </w:rPr>
        <w:t>I</w:t>
      </w:r>
      <w:r w:rsidRPr="003B1F40">
        <w:rPr>
          <w:rFonts w:ascii="微軟正黑體" w:eastAsia="微軟正黑體" w:hAnsi="微軟正黑體" w:cs="Arial" w:hint="eastAsia"/>
        </w:rPr>
        <w:t>E</w:t>
      </w:r>
      <w:r w:rsidRPr="003B1F40">
        <w:rPr>
          <w:rFonts w:ascii="微軟正黑體" w:eastAsia="微軟正黑體" w:hAnsi="微軟正黑體" w:cs="Arial" w:hint="eastAsia"/>
          <w:lang w:eastAsia="zh-HK"/>
        </w:rPr>
        <w:t>EE</w:t>
      </w:r>
      <w:r w:rsidRPr="003B1F40">
        <w:rPr>
          <w:rFonts w:ascii="微軟正黑體" w:eastAsia="微軟正黑體" w:hAnsi="微軟正黑體" w:cs="Arial" w:hint="eastAsia"/>
        </w:rPr>
        <w:t xml:space="preserve"> </w:t>
      </w:r>
      <w:proofErr w:type="spellStart"/>
      <w:r w:rsidRPr="003B1F40">
        <w:rPr>
          <w:rFonts w:ascii="微軟正黑體" w:eastAsia="微軟正黑體" w:hAnsi="微軟正黑體" w:cs="Arial" w:hint="eastAsia"/>
        </w:rPr>
        <w:t>Xplore</w:t>
      </w:r>
      <w:proofErr w:type="spellEnd"/>
      <w:r w:rsidRPr="003B1F40">
        <w:rPr>
          <w:rFonts w:ascii="微軟正黑體" w:eastAsia="微軟正黑體" w:hAnsi="微軟正黑體" w:cs="Arial" w:hint="eastAsia"/>
          <w:lang w:eastAsia="zh-HK"/>
        </w:rPr>
        <w:t>提供</w:t>
      </w:r>
      <w:r>
        <w:rPr>
          <w:rFonts w:ascii="微軟正黑體" w:eastAsia="微軟正黑體" w:hAnsi="微軟正黑體" w:cs="Arial" w:hint="eastAsia"/>
          <w:lang w:eastAsia="zh-HK"/>
        </w:rPr>
        <w:t>兩種特別的</w:t>
      </w:r>
      <w:r w:rsidRPr="003B1F40">
        <w:rPr>
          <w:rFonts w:ascii="微軟正黑體" w:eastAsia="微軟正黑體" w:hAnsi="微軟正黑體" w:cs="Arial" w:hint="eastAsia"/>
          <w:lang w:eastAsia="zh-HK"/>
        </w:rPr>
        <w:t>檢索結果排序方式</w:t>
      </w:r>
      <w:r>
        <w:rPr>
          <w:rFonts w:ascii="微軟正黑體" w:eastAsia="微軟正黑體" w:hAnsi="微軟正黑體" w:cs="Arial" w:hint="eastAsia"/>
          <w:lang w:eastAsia="zh-HK"/>
        </w:rPr>
        <w:t>:</w:t>
      </w:r>
      <w:r>
        <w:rPr>
          <w:rFonts w:ascii="微軟正黑體" w:eastAsia="微軟正黑體" w:hAnsi="微軟正黑體" w:cs="Arial" w:hint="eastAsia"/>
        </w:rPr>
        <w:t xml:space="preserve"> </w:t>
      </w:r>
      <w:r w:rsidRPr="003B1F40">
        <w:rPr>
          <w:rFonts w:ascii="微軟正黑體" w:eastAsia="微軟正黑體" w:hAnsi="微軟正黑體" w:cs="Arial" w:hint="eastAsia"/>
        </w:rPr>
        <w:t>Most Cited by Patent</w:t>
      </w:r>
      <w:r w:rsidRPr="003B1F40">
        <w:rPr>
          <w:rFonts w:ascii="微軟正黑體" w:eastAsia="微軟正黑體" w:hAnsi="微軟正黑體" w:cs="Arial" w:hint="eastAsia"/>
          <w:lang w:eastAsia="zh-HK"/>
        </w:rPr>
        <w:t>和M</w:t>
      </w:r>
      <w:r w:rsidRPr="003B1F40">
        <w:rPr>
          <w:rFonts w:ascii="微軟正黑體" w:eastAsia="微軟正黑體" w:hAnsi="微軟正黑體" w:cs="Arial" w:hint="eastAsia"/>
        </w:rPr>
        <w:t>ost Cited by Paper</w:t>
      </w:r>
      <w:r>
        <w:rPr>
          <w:rFonts w:ascii="微軟正黑體" w:eastAsia="微軟正黑體" w:hAnsi="微軟正黑體" w:cs="Arial" w:hint="eastAsia"/>
        </w:rPr>
        <w:t>，</w:t>
      </w:r>
      <w:r>
        <w:rPr>
          <w:rFonts w:ascii="微軟正黑體" w:eastAsia="微軟正黑體" w:hAnsi="微軟正黑體" w:cs="Arial" w:hint="eastAsia"/>
          <w:lang w:eastAsia="zh-HK"/>
        </w:rPr>
        <w:t>協助你更快查詢到核心重點文獻。</w:t>
      </w:r>
    </w:p>
    <w:p w:rsidR="00656A97" w:rsidRPr="006D5DC8" w:rsidRDefault="003B1F40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可運用</w:t>
      </w:r>
      <w:r>
        <w:rPr>
          <w:rFonts w:ascii="微軟正黑體" w:eastAsia="微軟正黑體" w:hAnsi="微軟正黑體" w:cs="Arial" w:hint="eastAsia"/>
          <w:lang w:eastAsia="zh-HK"/>
        </w:rPr>
        <w:t>介面左側所整理歸納的</w:t>
      </w:r>
      <w:r w:rsidR="001B710F">
        <w:rPr>
          <w:rFonts w:ascii="微軟正黑體" w:eastAsia="微軟正黑體" w:hAnsi="微軟正黑體" w:cs="Arial"/>
        </w:rPr>
        <w:t>欄位</w:t>
      </w:r>
      <w:r>
        <w:rPr>
          <w:rFonts w:ascii="微軟正黑體" w:eastAsia="微軟正黑體" w:hAnsi="微軟正黑體" w:cs="Arial" w:hint="eastAsia"/>
          <w:lang w:eastAsia="zh-HK"/>
        </w:rPr>
        <w:t>選項作進階篩選，</w:t>
      </w:r>
      <w:r w:rsidR="00352CDC">
        <w:rPr>
          <w:rFonts w:ascii="微軟正黑體" w:eastAsia="微軟正黑體" w:hAnsi="微軟正黑體" w:cs="Arial" w:hint="eastAsia"/>
          <w:lang w:eastAsia="zh-HK"/>
        </w:rPr>
        <w:t>包括</w:t>
      </w:r>
      <w:r w:rsidR="00352CDC">
        <w:rPr>
          <w:rFonts w:ascii="微軟正黑體" w:eastAsia="微軟正黑體" w:hAnsi="微軟正黑體" w:cs="Arial"/>
        </w:rPr>
        <w:t>：出版</w:t>
      </w:r>
      <w:r w:rsidR="00352CDC">
        <w:rPr>
          <w:rFonts w:ascii="微軟正黑體" w:eastAsia="微軟正黑體" w:hAnsi="微軟正黑體" w:cs="Arial" w:hint="eastAsia"/>
          <w:lang w:eastAsia="zh-HK"/>
        </w:rPr>
        <w:t>物</w:t>
      </w:r>
      <w:r w:rsidR="00656A97" w:rsidRPr="006D5DC8">
        <w:rPr>
          <w:rFonts w:ascii="微軟正黑體" w:eastAsia="微軟正黑體" w:hAnsi="微軟正黑體" w:cs="Arial"/>
        </w:rPr>
        <w:t>種類、出版</w:t>
      </w:r>
      <w:r w:rsidR="00352CDC">
        <w:rPr>
          <w:rFonts w:ascii="微軟正黑體" w:eastAsia="微軟正黑體" w:hAnsi="微軟正黑體" w:cs="Arial" w:hint="eastAsia"/>
          <w:lang w:eastAsia="zh-HK"/>
        </w:rPr>
        <w:t>年份</w:t>
      </w:r>
      <w:r w:rsidR="00352CDC">
        <w:rPr>
          <w:rFonts w:ascii="微軟正黑體" w:eastAsia="微軟正黑體" w:hAnsi="微軟正黑體" w:cs="Arial"/>
        </w:rPr>
        <w:t>、作者、所屬單位、出版</w:t>
      </w:r>
      <w:r w:rsidR="00352CDC">
        <w:rPr>
          <w:rFonts w:ascii="微軟正黑體" w:eastAsia="微軟正黑體" w:hAnsi="微軟正黑體" w:cs="Arial" w:hint="eastAsia"/>
          <w:lang w:eastAsia="zh-HK"/>
        </w:rPr>
        <w:t>物</w:t>
      </w:r>
      <w:r w:rsidR="00352CDC">
        <w:rPr>
          <w:rFonts w:ascii="微軟正黑體" w:eastAsia="微軟正黑體" w:hAnsi="微軟正黑體" w:cs="Arial"/>
        </w:rPr>
        <w:t>標題、出版</w:t>
      </w:r>
      <w:r w:rsidR="00352CDC">
        <w:rPr>
          <w:rFonts w:ascii="微軟正黑體" w:eastAsia="微軟正黑體" w:hAnsi="微軟正黑體" w:cs="Arial" w:hint="eastAsia"/>
          <w:lang w:eastAsia="zh-HK"/>
        </w:rPr>
        <w:t>單位</w:t>
      </w:r>
      <w:r w:rsidR="00656A97" w:rsidRPr="006D5DC8">
        <w:rPr>
          <w:rFonts w:ascii="微軟正黑體" w:eastAsia="微軟正黑體" w:hAnsi="微軟正黑體" w:cs="Arial"/>
        </w:rPr>
        <w:t>、主題</w:t>
      </w:r>
      <w:r w:rsidR="00352CDC">
        <w:rPr>
          <w:rFonts w:ascii="微軟正黑體" w:eastAsia="微軟正黑體" w:hAnsi="微軟正黑體" w:cs="Arial" w:hint="eastAsia"/>
          <w:lang w:eastAsia="zh-HK"/>
        </w:rPr>
        <w:t>領域</w:t>
      </w:r>
      <w:r w:rsidR="00656A97" w:rsidRPr="006D5DC8">
        <w:rPr>
          <w:rFonts w:ascii="微軟正黑體" w:eastAsia="微軟正黑體" w:hAnsi="微軟正黑體" w:cs="Arial"/>
        </w:rPr>
        <w:t>、研討會舉辦國家、研討會舉辦地點…等。</w:t>
      </w:r>
    </w:p>
    <w:p w:rsidR="00AC0003" w:rsidRPr="003B1F40" w:rsidRDefault="003B1F40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3B1F40">
        <w:rPr>
          <w:rFonts w:ascii="微軟正黑體" w:eastAsia="微軟正黑體" w:hAnsi="微軟正黑體" w:cs="Arial" w:hint="eastAsia"/>
          <w:bCs/>
          <w:lang w:eastAsia="zh-HK"/>
        </w:rPr>
        <w:t>在瀏覽期刊文獻時，可運用</w:t>
      </w:r>
      <w:r w:rsidRPr="003B1F40">
        <w:rPr>
          <w:rFonts w:ascii="微軟正黑體" w:eastAsia="微軟正黑體" w:hAnsi="微軟正黑體" w:cs="Arial"/>
          <w:bCs/>
        </w:rPr>
        <w:t>Citation Map</w:t>
      </w:r>
      <w:r w:rsidRPr="003B1F40">
        <w:rPr>
          <w:rFonts w:ascii="微軟正黑體" w:eastAsia="微軟正黑體" w:hAnsi="微軟正黑體" w:cs="Arial" w:hint="eastAsia"/>
          <w:bCs/>
          <w:lang w:eastAsia="zh-HK"/>
        </w:rPr>
        <w:t>清楚查看關於這篇文獻</w:t>
      </w:r>
      <w:r>
        <w:rPr>
          <w:rFonts w:ascii="微軟正黑體" w:eastAsia="微軟正黑體" w:hAnsi="微軟正黑體" w:cs="Arial" w:hint="eastAsia"/>
          <w:bCs/>
          <w:lang w:eastAsia="zh-HK"/>
        </w:rPr>
        <w:t>的</w:t>
      </w:r>
      <w:r w:rsidR="00AC0003" w:rsidRPr="003B1F40">
        <w:rPr>
          <w:rFonts w:ascii="微軟正黑體" w:eastAsia="微軟正黑體" w:hAnsi="微軟正黑體" w:cs="Arial" w:hint="eastAsia"/>
          <w:bCs/>
        </w:rPr>
        <w:t>參考文獻 (Reference)</w:t>
      </w:r>
      <w:r>
        <w:rPr>
          <w:rFonts w:ascii="微軟正黑體" w:eastAsia="微軟正黑體" w:hAnsi="微軟正黑體" w:cs="Arial" w:hint="eastAsia"/>
          <w:bCs/>
          <w:lang w:eastAsia="zh-HK"/>
        </w:rPr>
        <w:t>及</w:t>
      </w:r>
      <w:r w:rsidR="00AC0003" w:rsidRPr="003B1F40">
        <w:rPr>
          <w:rFonts w:ascii="微軟正黑體" w:eastAsia="微軟正黑體" w:hAnsi="微軟正黑體" w:cs="Arial" w:hint="eastAsia"/>
          <w:bCs/>
        </w:rPr>
        <w:t>被引用的文獻 (Citing Document)。</w:t>
      </w:r>
    </w:p>
    <w:p w:rsidR="00AC0003" w:rsidRPr="00352CDC" w:rsidRDefault="003B1F40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 w:rsidRPr="003B1F40">
        <w:rPr>
          <w:rFonts w:ascii="微軟正黑體" w:eastAsia="微軟正黑體" w:hAnsi="微軟正黑體" w:cs="Arial" w:hint="eastAsia"/>
        </w:rPr>
        <w:t xml:space="preserve">IEEE </w:t>
      </w:r>
      <w:proofErr w:type="spellStart"/>
      <w:r w:rsidRPr="003B1F40">
        <w:rPr>
          <w:rFonts w:ascii="微軟正黑體" w:eastAsia="微軟正黑體" w:hAnsi="微軟正黑體" w:cs="Arial" w:hint="eastAsia"/>
        </w:rPr>
        <w:t>Xplore</w:t>
      </w:r>
      <w:proofErr w:type="spellEnd"/>
      <w:r>
        <w:rPr>
          <w:rFonts w:ascii="微軟正黑體" w:eastAsia="微軟正黑體" w:hAnsi="微軟正黑體" w:cs="Arial" w:hint="eastAsia"/>
          <w:lang w:eastAsia="zh-HK"/>
        </w:rPr>
        <w:t>裡的</w:t>
      </w:r>
      <w:r w:rsidRPr="003B1F40">
        <w:rPr>
          <w:rFonts w:ascii="微軟正黑體" w:eastAsia="微軟正黑體" w:hAnsi="微軟正黑體" w:cs="Arial" w:hint="eastAsia"/>
          <w:lang w:eastAsia="zh-HK"/>
        </w:rPr>
        <w:t>期刊雜誌和會議論文</w:t>
      </w:r>
      <w:r>
        <w:rPr>
          <w:rFonts w:ascii="微軟正黑體" w:eastAsia="微軟正黑體" w:hAnsi="微軟正黑體" w:cs="Arial" w:hint="eastAsia"/>
          <w:lang w:eastAsia="zh-HK"/>
        </w:rPr>
        <w:t>皆有</w:t>
      </w:r>
      <w:r w:rsidRPr="003B1F40">
        <w:rPr>
          <w:rFonts w:ascii="微軟正黑體" w:eastAsia="微軟正黑體" w:hAnsi="微軟正黑體" w:cs="Arial" w:hint="eastAsia"/>
          <w:lang w:eastAsia="zh-HK"/>
        </w:rPr>
        <w:t>完整的</w:t>
      </w:r>
      <w:r w:rsidR="00AC0003" w:rsidRPr="003B1F40">
        <w:rPr>
          <w:rFonts w:ascii="微軟正黑體" w:eastAsia="微軟正黑體" w:hAnsi="微軟正黑體" w:cs="Arial" w:hint="eastAsia"/>
        </w:rPr>
        <w:t>HTML</w:t>
      </w:r>
      <w:r w:rsidRPr="003B1F40">
        <w:rPr>
          <w:rFonts w:ascii="微軟正黑體" w:eastAsia="微軟正黑體" w:hAnsi="微軟正黑體" w:cs="Arial" w:hint="eastAsia"/>
          <w:lang w:eastAsia="zh-HK"/>
        </w:rPr>
        <w:t>格式</w:t>
      </w:r>
      <w:r>
        <w:rPr>
          <w:rFonts w:ascii="微軟正黑體" w:eastAsia="微軟正黑體" w:hAnsi="微軟正黑體" w:cs="Arial" w:hint="eastAsia"/>
          <w:lang w:eastAsia="zh-HK"/>
        </w:rPr>
        <w:t>可供</w:t>
      </w:r>
      <w:r w:rsidRPr="003B1F40">
        <w:rPr>
          <w:rFonts w:ascii="微軟正黑體" w:eastAsia="微軟正黑體" w:hAnsi="微軟正黑體" w:cs="Arial" w:hint="eastAsia"/>
          <w:lang w:eastAsia="zh-HK"/>
        </w:rPr>
        <w:t>瀏覽全文，能夠大大</w:t>
      </w:r>
      <w:r w:rsidR="00AC0003" w:rsidRPr="003B1F40">
        <w:rPr>
          <w:rFonts w:ascii="微軟正黑體" w:eastAsia="微軟正黑體" w:hAnsi="微軟正黑體" w:cs="Arial" w:hint="eastAsia"/>
          <w:bCs/>
        </w:rPr>
        <w:t>提高文獻閱讀效率。</w:t>
      </w:r>
    </w:p>
    <w:p w:rsidR="00352CDC" w:rsidRPr="003B1F40" w:rsidRDefault="00352CDC" w:rsidP="00D726D1">
      <w:pPr>
        <w:pStyle w:val="a3"/>
        <w:numPr>
          <w:ilvl w:val="0"/>
          <w:numId w:val="4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bCs/>
          <w:lang w:eastAsia="zh-HK"/>
        </w:rPr>
        <w:t>檢索結果可以E</w:t>
      </w:r>
      <w:r>
        <w:rPr>
          <w:rFonts w:ascii="微軟正黑體" w:eastAsia="微軟正黑體" w:hAnsi="微軟正黑體" w:cs="Arial" w:hint="eastAsia"/>
          <w:bCs/>
        </w:rPr>
        <w:t>xcel</w:t>
      </w:r>
      <w:r w:rsidR="00D726D1">
        <w:rPr>
          <w:rFonts w:ascii="微軟正黑體" w:eastAsia="微軟正黑體" w:hAnsi="微軟正黑體" w:cs="Arial" w:hint="eastAsia"/>
          <w:bCs/>
          <w:lang w:eastAsia="zh-HK"/>
        </w:rPr>
        <w:t>格式或四種引文格式(</w:t>
      </w:r>
      <w:r w:rsidR="00D726D1">
        <w:rPr>
          <w:rFonts w:ascii="微軟正黑體" w:eastAsia="微軟正黑體" w:hAnsi="微軟正黑體" w:cs="Arial" w:hint="eastAsia"/>
          <w:bCs/>
        </w:rPr>
        <w:t xml:space="preserve"> Citation)</w:t>
      </w:r>
      <w:r>
        <w:rPr>
          <w:rFonts w:ascii="微軟正黑體" w:eastAsia="微軟正黑體" w:hAnsi="微軟正黑體" w:cs="Arial" w:hint="eastAsia"/>
          <w:bCs/>
          <w:lang w:eastAsia="zh-HK"/>
        </w:rPr>
        <w:t>匯出，</w:t>
      </w:r>
      <w:r w:rsidR="00D726D1">
        <w:rPr>
          <w:rFonts w:ascii="微軟正黑體" w:eastAsia="微軟正黑體" w:hAnsi="微軟正黑體" w:cs="Arial" w:hint="eastAsia"/>
          <w:bCs/>
          <w:lang w:eastAsia="zh-HK"/>
        </w:rPr>
        <w:t>也可以直接</w:t>
      </w:r>
      <w:r w:rsidR="00D726D1">
        <w:rPr>
          <w:rFonts w:ascii="微軟正黑體" w:eastAsia="微軟正黑體" w:hAnsi="微軟正黑體" w:cs="Arial" w:hint="eastAsia"/>
          <w:bCs/>
        </w:rPr>
        <w:t>Set Search Alerts</w:t>
      </w:r>
      <w:r w:rsidR="00D726D1" w:rsidRPr="003B1F40">
        <w:rPr>
          <w:rFonts w:ascii="微軟正黑體" w:eastAsia="微軟正黑體" w:hAnsi="微軟正黑體" w:cs="Arial" w:hint="eastAsia"/>
          <w:bCs/>
        </w:rPr>
        <w:t>。</w:t>
      </w:r>
    </w:p>
    <w:p w:rsidR="00525B2D" w:rsidRPr="00352CDC" w:rsidRDefault="00525B2D" w:rsidP="00D726D1">
      <w:pPr>
        <w:spacing w:line="440" w:lineRule="exact"/>
        <w:jc w:val="both"/>
        <w:rPr>
          <w:rFonts w:ascii="微軟正黑體" w:eastAsia="微軟正黑體" w:hAnsi="微軟正黑體" w:cs="Arial"/>
        </w:rPr>
      </w:pPr>
    </w:p>
    <w:p w:rsidR="00D50F72" w:rsidRPr="006D5DC8" w:rsidRDefault="00D50F72" w:rsidP="00D726D1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/>
        <w:jc w:val="both"/>
        <w:rPr>
          <w:rFonts w:ascii="微軟正黑體" w:eastAsia="微軟正黑體" w:hAnsi="微軟正黑體" w:cs="Arial"/>
          <w:b/>
          <w:sz w:val="28"/>
          <w:szCs w:val="28"/>
        </w:rPr>
      </w:pPr>
      <w:r w:rsidRPr="006D5DC8">
        <w:rPr>
          <w:rFonts w:ascii="微軟正黑體" w:eastAsia="微軟正黑體" w:hAnsi="微軟正黑體" w:cs="Arial"/>
          <w:b/>
          <w:sz w:val="28"/>
          <w:szCs w:val="28"/>
        </w:rPr>
        <w:t>個人設定</w:t>
      </w:r>
      <w:r w:rsidR="007C2626" w:rsidRPr="006D5DC8">
        <w:rPr>
          <w:rFonts w:ascii="微軟正黑體" w:eastAsia="微軟正黑體" w:hAnsi="微軟正黑體" w:cs="Arial"/>
          <w:b/>
          <w:sz w:val="28"/>
          <w:szCs w:val="28"/>
        </w:rPr>
        <w:t>-My Settings</w:t>
      </w:r>
      <w:r w:rsidR="00356208"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(</w:t>
      </w:r>
      <w:r w:rsidR="00356208">
        <w:rPr>
          <w:rFonts w:ascii="微軟正黑體" w:eastAsia="微軟正黑體" w:hAnsi="微軟正黑體" w:cs="Arial" w:hint="eastAsia"/>
          <w:b/>
          <w:sz w:val="28"/>
          <w:szCs w:val="28"/>
          <w:lang w:eastAsia="zh-HK"/>
        </w:rPr>
        <w:t>請先於首頁右上方申請個人帳戶)</w:t>
      </w:r>
    </w:p>
    <w:p w:rsidR="00D50F72" w:rsidRDefault="00B658A2" w:rsidP="00D726D1">
      <w:pPr>
        <w:pStyle w:val="a3"/>
        <w:numPr>
          <w:ilvl w:val="0"/>
          <w:numId w:val="5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Content</w:t>
      </w:r>
      <w:r w:rsidR="007C2626" w:rsidRPr="006D5DC8">
        <w:rPr>
          <w:rFonts w:ascii="微軟正黑體" w:eastAsia="微軟正黑體" w:hAnsi="微軟正黑體" w:cs="Arial"/>
        </w:rPr>
        <w:t xml:space="preserve"> </w:t>
      </w:r>
      <w:r w:rsidR="00D50F72" w:rsidRPr="006D5DC8">
        <w:rPr>
          <w:rFonts w:ascii="微軟正黑體" w:eastAsia="微軟正黑體" w:hAnsi="微軟正黑體" w:cs="Arial"/>
        </w:rPr>
        <w:t>Alerts：電子報服務，可即時</w:t>
      </w:r>
      <w:r w:rsidR="003B1F40">
        <w:rPr>
          <w:rFonts w:ascii="微軟正黑體" w:eastAsia="微軟正黑體" w:hAnsi="微軟正黑體" w:cs="Arial" w:hint="eastAsia"/>
          <w:lang w:eastAsia="zh-HK"/>
        </w:rPr>
        <w:t>掌握最</w:t>
      </w:r>
      <w:r w:rsidR="00D50F72" w:rsidRPr="006D5DC8">
        <w:rPr>
          <w:rFonts w:ascii="微軟正黑體" w:eastAsia="微軟正黑體" w:hAnsi="微軟正黑體" w:cs="Arial"/>
        </w:rPr>
        <w:t>新的出版資訊。</w:t>
      </w:r>
    </w:p>
    <w:p w:rsidR="00D50F72" w:rsidRDefault="00B658A2" w:rsidP="00D726D1">
      <w:pPr>
        <w:pStyle w:val="a3"/>
        <w:numPr>
          <w:ilvl w:val="0"/>
          <w:numId w:val="5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Search</w:t>
      </w:r>
      <w:r>
        <w:rPr>
          <w:rFonts w:ascii="微軟正黑體" w:eastAsia="微軟正黑體" w:hAnsi="微軟正黑體" w:cs="Arial" w:hint="eastAsia"/>
        </w:rPr>
        <w:t xml:space="preserve"> Alert</w:t>
      </w:r>
      <w:r w:rsidR="003B1F40">
        <w:rPr>
          <w:rFonts w:ascii="微軟正黑體" w:eastAsia="微軟正黑體" w:hAnsi="微軟正黑體" w:cs="Arial"/>
        </w:rPr>
        <w:t>：儲存檢索</w:t>
      </w:r>
      <w:r w:rsidR="003B1F40">
        <w:rPr>
          <w:rFonts w:ascii="微軟正黑體" w:eastAsia="微軟正黑體" w:hAnsi="微軟正黑體" w:cs="Arial" w:hint="eastAsia"/>
          <w:lang w:eastAsia="zh-HK"/>
        </w:rPr>
        <w:t>條件</w:t>
      </w:r>
      <w:r w:rsidR="003B1F40">
        <w:rPr>
          <w:rFonts w:ascii="微軟正黑體" w:eastAsia="微軟正黑體" w:hAnsi="微軟正黑體" w:cs="Arial"/>
        </w:rPr>
        <w:t>，</w:t>
      </w:r>
      <w:r w:rsidR="003B1F40">
        <w:rPr>
          <w:rFonts w:ascii="微軟正黑體" w:eastAsia="微軟正黑體" w:hAnsi="微軟正黑體" w:cs="Arial" w:hint="eastAsia"/>
          <w:lang w:eastAsia="zh-HK"/>
        </w:rPr>
        <w:t>IEEE</w:t>
      </w:r>
      <w:r w:rsidR="003B1F40">
        <w:rPr>
          <w:rFonts w:ascii="微軟正黑體" w:eastAsia="微軟正黑體" w:hAnsi="微軟正黑體" w:cs="Arial" w:hint="eastAsia"/>
        </w:rPr>
        <w:t xml:space="preserve"> </w:t>
      </w:r>
      <w:proofErr w:type="spellStart"/>
      <w:r w:rsidR="003B1F40">
        <w:rPr>
          <w:rFonts w:ascii="微軟正黑體" w:eastAsia="微軟正黑體" w:hAnsi="微軟正黑體" w:cs="Arial" w:hint="eastAsia"/>
        </w:rPr>
        <w:t>Xplore</w:t>
      </w:r>
      <w:proofErr w:type="spellEnd"/>
      <w:r w:rsidR="003B1F40">
        <w:rPr>
          <w:rFonts w:ascii="微軟正黑體" w:eastAsia="微軟正黑體" w:hAnsi="微軟正黑體" w:cs="Arial" w:hint="eastAsia"/>
          <w:lang w:eastAsia="zh-HK"/>
        </w:rPr>
        <w:t>主動提醒最新的檢索結果</w:t>
      </w:r>
      <w:r w:rsidR="00D50F72" w:rsidRPr="006D5DC8">
        <w:rPr>
          <w:rFonts w:ascii="微軟正黑體" w:eastAsia="微軟正黑體" w:hAnsi="微軟正黑體" w:cs="Arial"/>
        </w:rPr>
        <w:t>。</w:t>
      </w:r>
    </w:p>
    <w:p w:rsidR="00B658A2" w:rsidRDefault="00B658A2" w:rsidP="00D726D1">
      <w:pPr>
        <w:pStyle w:val="a3"/>
        <w:numPr>
          <w:ilvl w:val="0"/>
          <w:numId w:val="5"/>
        </w:numPr>
        <w:spacing w:line="440" w:lineRule="exact"/>
        <w:ind w:leftChars="0" w:left="482" w:hanging="482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</w:rPr>
        <w:t>Preferences</w:t>
      </w:r>
      <w:r w:rsidR="00D726D1"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</w:rPr>
        <w:t>: email</w:t>
      </w:r>
      <w:r>
        <w:rPr>
          <w:rFonts w:ascii="微軟正黑體" w:eastAsia="微軟正黑體" w:hAnsi="微軟正黑體" w:cs="Arial" w:hint="eastAsia"/>
          <w:lang w:eastAsia="zh-HK"/>
        </w:rPr>
        <w:t>通知偏好設定</w:t>
      </w:r>
      <w:r w:rsidR="00D1670E" w:rsidRPr="006D5DC8">
        <w:rPr>
          <w:rFonts w:ascii="微軟正黑體" w:eastAsia="微軟正黑體" w:hAnsi="微軟正黑體" w:cs="Arial"/>
        </w:rPr>
        <w:t>。</w:t>
      </w:r>
    </w:p>
    <w:p w:rsidR="00B658A2" w:rsidRPr="00B658A2" w:rsidRDefault="00B658A2" w:rsidP="00D726D1">
      <w:pPr>
        <w:pStyle w:val="a3"/>
        <w:widowControl/>
        <w:numPr>
          <w:ilvl w:val="0"/>
          <w:numId w:val="5"/>
        </w:numPr>
        <w:shd w:val="clear" w:color="auto" w:fill="FFFFFF"/>
        <w:spacing w:after="180" w:line="440" w:lineRule="exact"/>
        <w:ind w:leftChars="0" w:left="482" w:hanging="482"/>
        <w:outlineLvl w:val="0"/>
        <w:rPr>
          <w:rFonts w:ascii="微軟正黑體" w:eastAsia="微軟正黑體" w:hAnsi="微軟正黑體" w:cs="Arial"/>
        </w:rPr>
      </w:pPr>
      <w:r w:rsidRPr="00B658A2">
        <w:rPr>
          <w:rFonts w:ascii="微軟正黑體" w:eastAsia="微軟正黑體" w:hAnsi="微軟正黑體" w:cs="Arial"/>
        </w:rPr>
        <w:t>What can I access?</w:t>
      </w:r>
      <w:r>
        <w:rPr>
          <w:rFonts w:ascii="微軟正黑體" w:eastAsia="微軟正黑體" w:hAnsi="微軟正黑體" w:cs="Arial" w:hint="eastAsia"/>
        </w:rPr>
        <w:t xml:space="preserve"> </w:t>
      </w:r>
      <w:r>
        <w:rPr>
          <w:rFonts w:ascii="微軟正黑體" w:eastAsia="微軟正黑體" w:hAnsi="微軟正黑體" w:cs="Arial" w:hint="eastAsia"/>
          <w:lang w:eastAsia="zh-HK"/>
        </w:rPr>
        <w:t>隨時查詢校內可</w:t>
      </w:r>
      <w:r w:rsidR="003871FB">
        <w:rPr>
          <w:rFonts w:ascii="微軟正黑體" w:eastAsia="微軟正黑體" w:hAnsi="微軟正黑體" w:cs="Arial" w:hint="eastAsia"/>
          <w:lang w:eastAsia="zh-HK"/>
        </w:rPr>
        <w:t>下載全文的文獻類型</w:t>
      </w:r>
      <w:r w:rsidR="00D1670E" w:rsidRPr="006D5DC8">
        <w:rPr>
          <w:rFonts w:ascii="微軟正黑體" w:eastAsia="微軟正黑體" w:hAnsi="微軟正黑體" w:cs="Arial"/>
        </w:rPr>
        <w:t>。</w:t>
      </w:r>
    </w:p>
    <w:p w:rsidR="00D50F72" w:rsidRPr="006D5DC8" w:rsidRDefault="002245EE" w:rsidP="00D726D1">
      <w:pPr>
        <w:pStyle w:val="a3"/>
        <w:numPr>
          <w:ilvl w:val="0"/>
          <w:numId w:val="1"/>
        </w:numPr>
        <w:tabs>
          <w:tab w:val="left" w:pos="709"/>
        </w:tabs>
        <w:spacing w:line="440" w:lineRule="exact"/>
        <w:ind w:leftChars="0"/>
        <w:jc w:val="both"/>
        <w:rPr>
          <w:rFonts w:ascii="微軟正黑體" w:eastAsia="微軟正黑體" w:hAnsi="微軟正黑體" w:cs="Arial"/>
          <w:b/>
          <w:sz w:val="28"/>
          <w:szCs w:val="28"/>
        </w:rPr>
      </w:pPr>
      <w:r>
        <w:rPr>
          <w:rFonts w:ascii="微軟正黑體" w:eastAsia="微軟正黑體" w:hAnsi="微軟正黑體" w:cs="Arial" w:hint="eastAsia"/>
          <w:b/>
          <w:sz w:val="28"/>
          <w:szCs w:val="28"/>
          <w:lang w:eastAsia="zh-HK"/>
        </w:rPr>
        <w:t>其他</w:t>
      </w:r>
      <w:r w:rsidR="0072208F" w:rsidRPr="006D5DC8">
        <w:rPr>
          <w:rFonts w:ascii="微軟正黑體" w:eastAsia="微軟正黑體" w:hAnsi="微軟正黑體" w:cs="Arial"/>
          <w:b/>
          <w:sz w:val="28"/>
          <w:szCs w:val="28"/>
        </w:rPr>
        <w:t>提醒</w:t>
      </w:r>
      <w:r>
        <w:rPr>
          <w:rFonts w:ascii="微軟正黑體" w:eastAsia="微軟正黑體" w:hAnsi="微軟正黑體" w:cs="Arial" w:hint="eastAsia"/>
          <w:b/>
          <w:sz w:val="28"/>
          <w:szCs w:val="28"/>
        </w:rPr>
        <w:t xml:space="preserve"> </w:t>
      </w:r>
    </w:p>
    <w:p w:rsidR="0072208F" w:rsidRPr="006D5DC8" w:rsidRDefault="00D726D1" w:rsidP="00D726D1">
      <w:pPr>
        <w:pStyle w:val="a3"/>
        <w:numPr>
          <w:ilvl w:val="0"/>
          <w:numId w:val="6"/>
        </w:numPr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 w:hint="eastAsia"/>
          <w:lang w:eastAsia="zh-HK"/>
        </w:rPr>
        <w:t>請不定期更新個人教職員/學生身份使用的</w:t>
      </w:r>
      <w:proofErr w:type="gramStart"/>
      <w:r>
        <w:rPr>
          <w:rFonts w:ascii="微軟正黑體" w:eastAsia="微軟正黑體" w:hAnsi="微軟正黑體" w:cs="Arial" w:hint="eastAsia"/>
          <w:lang w:eastAsia="zh-HK"/>
        </w:rPr>
        <w:t>校園帳密</w:t>
      </w:r>
      <w:proofErr w:type="gramEnd"/>
      <w:r>
        <w:rPr>
          <w:rFonts w:ascii="微軟正黑體" w:eastAsia="微軟正黑體" w:hAnsi="微軟正黑體" w:cs="Arial" w:hint="eastAsia"/>
          <w:lang w:eastAsia="zh-HK"/>
        </w:rPr>
        <w:t>，以防駭客盜用</w:t>
      </w:r>
      <w:r w:rsidR="0072208F" w:rsidRPr="006D5DC8">
        <w:rPr>
          <w:rFonts w:ascii="微軟正黑體" w:eastAsia="微軟正黑體" w:hAnsi="微軟正黑體" w:cs="Arial"/>
        </w:rPr>
        <w:t>。</w:t>
      </w:r>
    </w:p>
    <w:p w:rsidR="0072208F" w:rsidRDefault="002245EE" w:rsidP="00D726D1">
      <w:pPr>
        <w:pStyle w:val="a3"/>
        <w:numPr>
          <w:ilvl w:val="0"/>
          <w:numId w:val="6"/>
        </w:numPr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  <w:r>
        <w:rPr>
          <w:rFonts w:ascii="微軟正黑體" w:eastAsia="微軟正黑體" w:hAnsi="微軟正黑體" w:cs="Arial"/>
        </w:rPr>
        <w:t>下載全文時，請遵照使用規定，切勿</w:t>
      </w:r>
      <w:r>
        <w:rPr>
          <w:rFonts w:ascii="微軟正黑體" w:eastAsia="微軟正黑體" w:hAnsi="微軟正黑體" w:cs="Arial" w:hint="eastAsia"/>
          <w:lang w:eastAsia="zh-HK"/>
        </w:rPr>
        <w:t>使</w:t>
      </w:r>
      <w:r w:rsidR="0072208F" w:rsidRPr="006D5DC8">
        <w:rPr>
          <w:rFonts w:ascii="微軟正黑體" w:eastAsia="微軟正黑體" w:hAnsi="微軟正黑體" w:cs="Arial"/>
        </w:rPr>
        <w:t>用外掛程式或</w:t>
      </w:r>
      <w:r>
        <w:rPr>
          <w:rFonts w:ascii="微軟正黑體" w:eastAsia="微軟正黑體" w:hAnsi="微軟正黑體" w:cs="Arial" w:hint="eastAsia"/>
          <w:lang w:eastAsia="zh-HK"/>
        </w:rPr>
        <w:t>其他</w:t>
      </w:r>
      <w:r w:rsidR="0072208F" w:rsidRPr="006D5DC8">
        <w:rPr>
          <w:rFonts w:ascii="微軟正黑體" w:eastAsia="微軟正黑體" w:hAnsi="微軟正黑體" w:cs="Arial"/>
        </w:rPr>
        <w:t>軟體不當大量下載。</w:t>
      </w:r>
    </w:p>
    <w:p w:rsidR="003871FB" w:rsidRPr="006D5DC8" w:rsidRDefault="003871FB" w:rsidP="003871FB">
      <w:pPr>
        <w:pStyle w:val="a3"/>
        <w:spacing w:line="440" w:lineRule="exact"/>
        <w:ind w:leftChars="0"/>
        <w:jc w:val="both"/>
        <w:rPr>
          <w:rFonts w:ascii="微軟正黑體" w:eastAsia="微軟正黑體" w:hAnsi="微軟正黑體" w:cs="Arial"/>
        </w:rPr>
      </w:pPr>
      <w:r w:rsidRPr="00B658A2">
        <w:rPr>
          <w:rFonts w:ascii="微軟正黑體" w:eastAsia="微軟正黑體" w:hAnsi="微軟正黑體" w:cs="Arial" w:hint="eastAsia"/>
          <w:b/>
          <w:color w:val="1F497D" w:themeColor="text2"/>
          <w:sz w:val="28"/>
          <w:szCs w:val="28"/>
          <w:lang w:eastAsia="zh-HK"/>
        </w:rPr>
        <w:t>【筆記欄】</w:t>
      </w:r>
    </w:p>
    <w:p w:rsidR="00B658A2" w:rsidRDefault="008A0157" w:rsidP="003B1F40">
      <w:pPr>
        <w:pStyle w:val="a3"/>
        <w:spacing w:line="440" w:lineRule="exact"/>
        <w:ind w:leftChars="0" w:left="840"/>
        <w:jc w:val="both"/>
        <w:rPr>
          <w:rFonts w:ascii="微軟正黑體" w:eastAsia="微軟正黑體" w:hAnsi="微軟正黑體" w:cs="Arial"/>
          <w:b/>
          <w:color w:val="1F497D" w:themeColor="text2"/>
          <w:sz w:val="28"/>
          <w:szCs w:val="28"/>
        </w:rPr>
      </w:pPr>
      <w:r>
        <w:rPr>
          <w:rFonts w:ascii="微軟正黑體" w:eastAsia="微軟正黑體" w:hAnsi="微軟正黑體" w:cs="Arial"/>
          <w:noProof/>
        </w:rPr>
        <w:drawing>
          <wp:anchor distT="0" distB="0" distL="114300" distR="114300" simplePos="0" relativeHeight="251660288" behindDoc="1" locked="0" layoutInCell="1" allowOverlap="1" wp14:anchorId="7ED66DFE" wp14:editId="0346AEE0">
            <wp:simplePos x="0" y="0"/>
            <wp:positionH relativeFrom="column">
              <wp:posOffset>4243070</wp:posOffset>
            </wp:positionH>
            <wp:positionV relativeFrom="paragraph">
              <wp:posOffset>66675</wp:posOffset>
            </wp:positionV>
            <wp:extent cx="1614805" cy="2066925"/>
            <wp:effectExtent l="0" t="0" r="4445" b="9525"/>
            <wp:wrapThrough wrapText="bothSides">
              <wp:wrapPolygon edited="0">
                <wp:start x="0" y="0"/>
                <wp:lineTo x="0" y="21500"/>
                <wp:lineTo x="21405" y="21500"/>
                <wp:lineTo x="21405" y="0"/>
                <wp:lineTo x="0" y="0"/>
              </wp:wrapPolygon>
            </wp:wrapThrough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官方line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4805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58A2">
        <w:rPr>
          <w:rFonts w:ascii="Arial" w:eastAsia="微軟正黑體" w:hAnsi="Arial" w:cs="Arial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E9F9F3" wp14:editId="5626B106">
                <wp:simplePos x="0" y="0"/>
                <wp:positionH relativeFrom="column">
                  <wp:posOffset>13970</wp:posOffset>
                </wp:positionH>
                <wp:positionV relativeFrom="paragraph">
                  <wp:posOffset>67310</wp:posOffset>
                </wp:positionV>
                <wp:extent cx="3905250" cy="2295525"/>
                <wp:effectExtent l="0" t="0" r="19050" b="28575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229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2" o:spid="_x0000_s1026" style="position:absolute;margin-left:1.1pt;margin-top:5.3pt;width:307.5pt;height:18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" filled="f" strokecolor="#243f60 [1604]" strokeweight="2pt"/>
            </w:pict>
          </mc:Fallback>
        </mc:AlternateContent>
      </w:r>
    </w:p>
    <w:p w:rsidR="00B658A2" w:rsidRPr="00B658A2" w:rsidRDefault="00B658A2" w:rsidP="003B1F40">
      <w:pPr>
        <w:pStyle w:val="a3"/>
        <w:spacing w:line="440" w:lineRule="exact"/>
        <w:ind w:leftChars="0" w:left="840"/>
        <w:jc w:val="both"/>
        <w:rPr>
          <w:rFonts w:ascii="微軟正黑體" w:eastAsia="微軟正黑體" w:hAnsi="微軟正黑體" w:cs="Arial"/>
          <w:b/>
          <w:color w:val="1F497D" w:themeColor="text2"/>
          <w:sz w:val="28"/>
          <w:szCs w:val="28"/>
        </w:rPr>
      </w:pPr>
    </w:p>
    <w:p w:rsidR="00B658A2" w:rsidRDefault="00B658A2" w:rsidP="003B1F40">
      <w:pPr>
        <w:pStyle w:val="a3"/>
        <w:spacing w:line="440" w:lineRule="exact"/>
        <w:ind w:leftChars="0" w:left="840"/>
        <w:jc w:val="both"/>
        <w:rPr>
          <w:rFonts w:ascii="Arial" w:eastAsia="微軟正黑體" w:hAnsi="Arial" w:cs="Arial"/>
          <w:b/>
          <w:sz w:val="28"/>
          <w:szCs w:val="28"/>
        </w:rPr>
      </w:pPr>
    </w:p>
    <w:p w:rsidR="00B658A2" w:rsidRDefault="00B658A2" w:rsidP="003B1F40">
      <w:pPr>
        <w:pStyle w:val="a3"/>
        <w:spacing w:line="440" w:lineRule="exact"/>
        <w:ind w:leftChars="0" w:left="840"/>
        <w:jc w:val="both"/>
        <w:rPr>
          <w:rFonts w:ascii="Arial" w:eastAsia="微軟正黑體" w:hAnsi="Arial" w:cs="Arial"/>
          <w:b/>
          <w:sz w:val="28"/>
          <w:szCs w:val="28"/>
        </w:rPr>
      </w:pPr>
    </w:p>
    <w:p w:rsidR="00B658A2" w:rsidRDefault="00B658A2" w:rsidP="003B1F40">
      <w:pPr>
        <w:pStyle w:val="a3"/>
        <w:spacing w:line="440" w:lineRule="exact"/>
        <w:ind w:leftChars="0" w:left="840"/>
        <w:jc w:val="both"/>
        <w:rPr>
          <w:rFonts w:ascii="Arial" w:eastAsia="微軟正黑體" w:hAnsi="Arial" w:cs="Arial"/>
          <w:b/>
          <w:sz w:val="28"/>
          <w:szCs w:val="28"/>
        </w:rPr>
      </w:pPr>
    </w:p>
    <w:p w:rsidR="00B658A2" w:rsidRDefault="00B658A2" w:rsidP="003B1F40">
      <w:pPr>
        <w:pStyle w:val="a3"/>
        <w:spacing w:line="440" w:lineRule="exact"/>
        <w:ind w:leftChars="0" w:left="840"/>
        <w:jc w:val="both"/>
        <w:rPr>
          <w:rFonts w:ascii="Arial" w:eastAsia="微軟正黑體" w:hAnsi="Arial" w:cs="Arial"/>
          <w:b/>
          <w:sz w:val="28"/>
          <w:szCs w:val="28"/>
        </w:rPr>
      </w:pPr>
    </w:p>
    <w:p w:rsidR="00B658A2" w:rsidRDefault="00B658A2" w:rsidP="003B1F40">
      <w:pPr>
        <w:pStyle w:val="a3"/>
        <w:spacing w:line="440" w:lineRule="exact"/>
        <w:ind w:leftChars="0" w:left="840"/>
        <w:jc w:val="both"/>
        <w:rPr>
          <w:rFonts w:ascii="Arial" w:eastAsia="微軟正黑體" w:hAnsi="Arial" w:cs="Arial"/>
          <w:b/>
          <w:sz w:val="28"/>
          <w:szCs w:val="28"/>
        </w:rPr>
      </w:pPr>
    </w:p>
    <w:p w:rsidR="00B658A2" w:rsidRDefault="00B658A2" w:rsidP="007C2626">
      <w:pPr>
        <w:spacing w:line="500" w:lineRule="exact"/>
        <w:jc w:val="both"/>
        <w:rPr>
          <w:rFonts w:ascii="Arial" w:eastAsia="微軟正黑體" w:hAnsi="Arial" w:cs="Arial"/>
          <w:b/>
          <w:szCs w:val="24"/>
        </w:rPr>
      </w:pPr>
    </w:p>
    <w:p w:rsidR="00E75B1B" w:rsidRDefault="00D50F72" w:rsidP="003871FB">
      <w:pPr>
        <w:spacing w:line="500" w:lineRule="exact"/>
        <w:ind w:firstLineChars="200" w:firstLine="480"/>
        <w:jc w:val="both"/>
        <w:rPr>
          <w:rFonts w:ascii="Arial" w:eastAsia="微軟正黑體" w:hAnsi="Arial" w:cs="Arial"/>
          <w:b/>
          <w:szCs w:val="24"/>
        </w:rPr>
      </w:pPr>
      <w:r w:rsidRPr="00B658A2">
        <w:rPr>
          <w:rFonts w:ascii="Arial" w:eastAsia="微軟正黑體" w:hAnsi="Arial" w:cs="Arial"/>
          <w:b/>
          <w:szCs w:val="24"/>
        </w:rPr>
        <w:t>如有任何</w:t>
      </w:r>
      <w:r w:rsidR="00B658A2">
        <w:rPr>
          <w:rFonts w:ascii="Arial" w:eastAsia="微軟正黑體" w:hAnsi="Arial" w:cs="Arial" w:hint="eastAsia"/>
          <w:b/>
          <w:szCs w:val="24"/>
          <w:lang w:eastAsia="zh-HK"/>
        </w:rPr>
        <w:t>使用上</w:t>
      </w:r>
      <w:proofErr w:type="gramStart"/>
      <w:r w:rsidR="00B658A2">
        <w:rPr>
          <w:rFonts w:ascii="Arial" w:eastAsia="微軟正黑體" w:hAnsi="Arial" w:cs="Arial" w:hint="eastAsia"/>
          <w:b/>
          <w:szCs w:val="24"/>
          <w:lang w:eastAsia="zh-HK"/>
        </w:rPr>
        <w:t>的疑難</w:t>
      </w:r>
      <w:proofErr w:type="gramEnd"/>
      <w:r w:rsidR="00B658A2">
        <w:rPr>
          <w:rFonts w:ascii="Arial" w:eastAsia="微軟正黑體" w:hAnsi="Arial" w:cs="Arial" w:hint="eastAsia"/>
          <w:b/>
          <w:szCs w:val="24"/>
          <w:lang w:eastAsia="zh-HK"/>
        </w:rPr>
        <w:t>問題</w:t>
      </w:r>
      <w:r w:rsidRPr="00B658A2">
        <w:rPr>
          <w:rFonts w:ascii="Arial" w:eastAsia="微軟正黑體" w:hAnsi="Arial" w:cs="Arial"/>
          <w:b/>
          <w:szCs w:val="24"/>
        </w:rPr>
        <w:t>，</w:t>
      </w:r>
      <w:hyperlink r:id="rId11" w:history="1">
        <w:r w:rsidRPr="00B658A2">
          <w:rPr>
            <w:rStyle w:val="a4"/>
            <w:rFonts w:ascii="Arial" w:eastAsia="微軟正黑體" w:hAnsi="Arial" w:cs="Arial"/>
            <w:b/>
            <w:color w:val="auto"/>
            <w:szCs w:val="24"/>
            <w:u w:val="none"/>
          </w:rPr>
          <w:t>歡迎透過</w:t>
        </w:r>
        <w:r w:rsidRPr="00B658A2">
          <w:rPr>
            <w:rStyle w:val="a4"/>
            <w:rFonts w:ascii="Arial" w:eastAsia="微軟正黑體" w:hAnsi="Arial" w:cs="Arial"/>
            <w:b/>
            <w:szCs w:val="24"/>
          </w:rPr>
          <w:t>service@hintoninfo.com</w:t>
        </w:r>
      </w:hyperlink>
      <w:r w:rsidRPr="00B658A2">
        <w:rPr>
          <w:rFonts w:ascii="Arial" w:eastAsia="微軟正黑體" w:hAnsi="Arial" w:cs="Arial"/>
          <w:b/>
          <w:szCs w:val="24"/>
        </w:rPr>
        <w:t>與我們聯繫。</w:t>
      </w:r>
    </w:p>
    <w:p w:rsidR="007C2626" w:rsidRPr="00E75B1B" w:rsidRDefault="00E75B1B" w:rsidP="00E75B1B">
      <w:pPr>
        <w:spacing w:line="500" w:lineRule="exact"/>
        <w:ind w:firstLineChars="200" w:firstLine="440"/>
        <w:jc w:val="both"/>
        <w:rPr>
          <w:rFonts w:ascii="Arial" w:eastAsiaTheme="majorEastAsia" w:hAnsi="Arial" w:cs="Arial"/>
          <w:b/>
          <w:sz w:val="22"/>
        </w:rPr>
      </w:pPr>
      <w:r w:rsidRPr="00E75B1B">
        <w:rPr>
          <w:rFonts w:ascii="Arial" w:eastAsia="微軟正黑體" w:hAnsi="Arial" w:cs="Arial" w:hint="eastAsia"/>
          <w:b/>
          <w:sz w:val="22"/>
        </w:rPr>
        <w:t>掃描</w:t>
      </w:r>
      <w:r w:rsidRPr="00E75B1B">
        <w:rPr>
          <w:rFonts w:ascii="Arial" w:eastAsia="微軟正黑體" w:hAnsi="Arial" w:cs="Arial" w:hint="eastAsia"/>
          <w:b/>
          <w:sz w:val="22"/>
        </w:rPr>
        <w:t xml:space="preserve"> Line QR Code </w:t>
      </w:r>
      <w:r w:rsidRPr="00E75B1B">
        <w:rPr>
          <w:rFonts w:ascii="Arial" w:eastAsia="微軟正黑體" w:hAnsi="Arial" w:cs="Arial" w:hint="eastAsia"/>
          <w:b/>
          <w:sz w:val="22"/>
        </w:rPr>
        <w:t>資料庫最新消息及功能</w:t>
      </w:r>
      <w:r w:rsidRPr="00E75B1B">
        <w:rPr>
          <w:rFonts w:ascii="Arial" w:eastAsia="微軟正黑體" w:hAnsi="Arial" w:cs="Arial" w:hint="eastAsia"/>
          <w:b/>
          <w:sz w:val="22"/>
        </w:rPr>
        <w:t xml:space="preserve"> x </w:t>
      </w:r>
      <w:r w:rsidRPr="00E75B1B">
        <w:rPr>
          <w:rFonts w:ascii="Arial" w:eastAsia="微軟正黑體" w:hAnsi="Arial" w:cs="Arial" w:hint="eastAsia"/>
          <w:b/>
          <w:sz w:val="22"/>
        </w:rPr>
        <w:t>抽獎活動</w:t>
      </w:r>
      <w:r w:rsidRPr="00E75B1B">
        <w:rPr>
          <w:rFonts w:ascii="Arial" w:eastAsia="微軟正黑體" w:hAnsi="Arial" w:cs="Arial" w:hint="eastAsia"/>
          <w:b/>
          <w:sz w:val="22"/>
        </w:rPr>
        <w:t xml:space="preserve"> x </w:t>
      </w:r>
      <w:r w:rsidRPr="00E75B1B">
        <w:rPr>
          <w:rFonts w:ascii="Arial" w:eastAsia="微軟正黑體" w:hAnsi="Arial" w:cs="Arial" w:hint="eastAsia"/>
          <w:b/>
          <w:sz w:val="22"/>
        </w:rPr>
        <w:t>系統異常回覆</w:t>
      </w:r>
      <w:r w:rsidRPr="00E75B1B">
        <w:rPr>
          <w:rFonts w:ascii="Arial" w:eastAsia="微軟正黑體" w:hAnsi="Arial" w:cs="Arial" w:hint="eastAsia"/>
          <w:b/>
          <w:sz w:val="22"/>
        </w:rPr>
        <w:t xml:space="preserve"> </w:t>
      </w:r>
      <w:r w:rsidRPr="00E75B1B">
        <w:rPr>
          <w:rFonts w:ascii="Arial" w:eastAsia="微軟正黑體" w:hAnsi="Arial" w:cs="Arial" w:hint="eastAsia"/>
          <w:b/>
          <w:sz w:val="22"/>
        </w:rPr>
        <w:t>一手掌握</w:t>
      </w:r>
    </w:p>
    <w:sectPr w:rsidR="007C2626" w:rsidRPr="00E75B1B" w:rsidSect="0014646A">
      <w:footerReference w:type="default" r:id="rId12"/>
      <w:pgSz w:w="11906" w:h="16838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10D" w:rsidRDefault="003F510D" w:rsidP="00C110DC">
      <w:r>
        <w:separator/>
      </w:r>
    </w:p>
  </w:endnote>
  <w:endnote w:type="continuationSeparator" w:id="0">
    <w:p w:rsidR="003F510D" w:rsidRDefault="003F510D" w:rsidP="00C110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395"/>
      <w:docPartObj>
        <w:docPartGallery w:val="Page Numbers (Bottom of Page)"/>
        <w:docPartUnique/>
      </w:docPartObj>
    </w:sdtPr>
    <w:sdtEndPr/>
    <w:sdtContent>
      <w:p w:rsidR="00C110DC" w:rsidRDefault="003C0A71">
        <w:pPr>
          <w:pStyle w:val="a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660703BA" wp14:editId="3626D189">
                  <wp:simplePos x="0" y="0"/>
                  <wp:positionH relativeFrom="page">
                    <wp:align>left</wp:align>
                  </wp:positionH>
                  <wp:positionV relativeFrom="page">
                    <wp:align>bottom</wp:align>
                  </wp:positionV>
                  <wp:extent cx="1019175" cy="1435735"/>
                  <wp:effectExtent l="0" t="0" r="9525" b="0"/>
                  <wp:wrapNone/>
                  <wp:docPr id="653" name="快取圖案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1019175" cy="1435735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110DC" w:rsidRDefault="00D85A1E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fldChar w:fldCharType="begin"/>
                              </w:r>
                              <w:r w:rsidR="00C110DC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</w:rPr>
                                <w:fldChar w:fldCharType="separate"/>
                              </w:r>
                              <w:r w:rsidR="003270B6" w:rsidRPr="003270B6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快取圖案 1" o:spid="_x0000_s1026" type="#_x0000_t5" style="position:absolute;margin-left:0;margin-top:0;width:80.25pt;height:113.05pt;flip:x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" adj="21600" fillcolor="#d2eaf1" stroked="f">
                  <v:textbox>
                    <w:txbxContent>
                      <w:p w:rsidR="00C110DC" w:rsidRDefault="00D85A1E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sz w:val="22"/>
                          </w:rPr>
                          <w:fldChar w:fldCharType="begin"/>
                        </w:r>
                        <w:r w:rsidR="00C110DC">
                          <w:instrText>PAGE    \* MERGEFORMAT</w:instrText>
                        </w:r>
                        <w:r>
                          <w:rPr>
                            <w:sz w:val="22"/>
                          </w:rPr>
                          <w:fldChar w:fldCharType="separate"/>
                        </w:r>
                        <w:r w:rsidR="003270B6" w:rsidRPr="003270B6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  <w:r w:rsidR="0089659E">
          <w:rPr>
            <w:noProof/>
          </w:rPr>
          <w:drawing>
            <wp:anchor distT="0" distB="0" distL="114300" distR="114300" simplePos="0" relativeHeight="251660288" behindDoc="0" locked="0" layoutInCell="1" allowOverlap="1" wp14:anchorId="02790E19" wp14:editId="791E8C87">
              <wp:simplePos x="0" y="0"/>
              <wp:positionH relativeFrom="margin">
                <wp:posOffset>4803140</wp:posOffset>
              </wp:positionH>
              <wp:positionV relativeFrom="margin">
                <wp:posOffset>9224010</wp:posOffset>
              </wp:positionV>
              <wp:extent cx="1245870" cy="373380"/>
              <wp:effectExtent l="19050" t="0" r="0" b="0"/>
              <wp:wrapSquare wrapText="bothSides"/>
              <wp:docPr id="3" name="圖片 2" descr="hinton_En_Logo.jp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inton_En_Logo.jpg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45870" cy="3733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10D" w:rsidRDefault="003F510D" w:rsidP="00C110DC">
      <w:r>
        <w:separator/>
      </w:r>
    </w:p>
  </w:footnote>
  <w:footnote w:type="continuationSeparator" w:id="0">
    <w:p w:rsidR="003F510D" w:rsidRDefault="003F510D" w:rsidP="00C110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3D76"/>
    <w:multiLevelType w:val="hybridMultilevel"/>
    <w:tmpl w:val="2CDEBE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D8C1C6C">
      <w:start w:val="2013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="Arial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0E42F92"/>
    <w:multiLevelType w:val="hybridMultilevel"/>
    <w:tmpl w:val="4014CC9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E6C3C78"/>
    <w:multiLevelType w:val="hybridMultilevel"/>
    <w:tmpl w:val="0A2471B2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4F623618"/>
    <w:multiLevelType w:val="hybridMultilevel"/>
    <w:tmpl w:val="E11C9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539B3839"/>
    <w:multiLevelType w:val="hybridMultilevel"/>
    <w:tmpl w:val="40C669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77640831"/>
    <w:multiLevelType w:val="hybridMultilevel"/>
    <w:tmpl w:val="6F34831E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7E7226C4"/>
    <w:multiLevelType w:val="hybridMultilevel"/>
    <w:tmpl w:val="FC24B23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0F72"/>
    <w:rsid w:val="00051080"/>
    <w:rsid w:val="000D11E7"/>
    <w:rsid w:val="000F2ABC"/>
    <w:rsid w:val="00105792"/>
    <w:rsid w:val="001131A1"/>
    <w:rsid w:val="0014646A"/>
    <w:rsid w:val="00162369"/>
    <w:rsid w:val="00181EAA"/>
    <w:rsid w:val="001B710F"/>
    <w:rsid w:val="002245EE"/>
    <w:rsid w:val="00255249"/>
    <w:rsid w:val="00283DFE"/>
    <w:rsid w:val="003270B6"/>
    <w:rsid w:val="00336DF9"/>
    <w:rsid w:val="00352CDC"/>
    <w:rsid w:val="00356208"/>
    <w:rsid w:val="003871FB"/>
    <w:rsid w:val="003B1F40"/>
    <w:rsid w:val="003C0A71"/>
    <w:rsid w:val="003F510D"/>
    <w:rsid w:val="00431A5A"/>
    <w:rsid w:val="00436489"/>
    <w:rsid w:val="00444905"/>
    <w:rsid w:val="004B1661"/>
    <w:rsid w:val="004F2339"/>
    <w:rsid w:val="00507CCA"/>
    <w:rsid w:val="00525739"/>
    <w:rsid w:val="00525B2D"/>
    <w:rsid w:val="0054183B"/>
    <w:rsid w:val="0055429D"/>
    <w:rsid w:val="00594E96"/>
    <w:rsid w:val="005B52BF"/>
    <w:rsid w:val="005E4B5B"/>
    <w:rsid w:val="005F5DDE"/>
    <w:rsid w:val="00611BA5"/>
    <w:rsid w:val="00612880"/>
    <w:rsid w:val="00612CE7"/>
    <w:rsid w:val="0061434B"/>
    <w:rsid w:val="00626503"/>
    <w:rsid w:val="00644940"/>
    <w:rsid w:val="00653BB0"/>
    <w:rsid w:val="00656A97"/>
    <w:rsid w:val="00671EC5"/>
    <w:rsid w:val="006760F8"/>
    <w:rsid w:val="006777CD"/>
    <w:rsid w:val="006846B7"/>
    <w:rsid w:val="006D5DC8"/>
    <w:rsid w:val="006F16FC"/>
    <w:rsid w:val="0072208F"/>
    <w:rsid w:val="007421F8"/>
    <w:rsid w:val="00780864"/>
    <w:rsid w:val="007B4177"/>
    <w:rsid w:val="007C2626"/>
    <w:rsid w:val="00860B7B"/>
    <w:rsid w:val="008843B5"/>
    <w:rsid w:val="00893637"/>
    <w:rsid w:val="0089659E"/>
    <w:rsid w:val="008A0157"/>
    <w:rsid w:val="008C0137"/>
    <w:rsid w:val="008C203E"/>
    <w:rsid w:val="00912134"/>
    <w:rsid w:val="009936C6"/>
    <w:rsid w:val="009962E0"/>
    <w:rsid w:val="009D5F9A"/>
    <w:rsid w:val="00A803F9"/>
    <w:rsid w:val="00A84206"/>
    <w:rsid w:val="00AB7CD2"/>
    <w:rsid w:val="00AC0003"/>
    <w:rsid w:val="00AE20E4"/>
    <w:rsid w:val="00B01379"/>
    <w:rsid w:val="00B41627"/>
    <w:rsid w:val="00B630DD"/>
    <w:rsid w:val="00B658A2"/>
    <w:rsid w:val="00B7601F"/>
    <w:rsid w:val="00B939FC"/>
    <w:rsid w:val="00BC703D"/>
    <w:rsid w:val="00BD26F3"/>
    <w:rsid w:val="00BE2004"/>
    <w:rsid w:val="00C110DC"/>
    <w:rsid w:val="00CD1A0E"/>
    <w:rsid w:val="00CD699C"/>
    <w:rsid w:val="00D1670E"/>
    <w:rsid w:val="00D50F72"/>
    <w:rsid w:val="00D63EA1"/>
    <w:rsid w:val="00D726D1"/>
    <w:rsid w:val="00D85A1E"/>
    <w:rsid w:val="00DA3E04"/>
    <w:rsid w:val="00DA49FA"/>
    <w:rsid w:val="00DC1D0D"/>
    <w:rsid w:val="00E11B81"/>
    <w:rsid w:val="00E638F2"/>
    <w:rsid w:val="00E75B1B"/>
    <w:rsid w:val="00EA1043"/>
    <w:rsid w:val="00EB09BF"/>
    <w:rsid w:val="00F2434F"/>
    <w:rsid w:val="00F417CA"/>
    <w:rsid w:val="00F46B62"/>
    <w:rsid w:val="00F4770F"/>
    <w:rsid w:val="00F61253"/>
    <w:rsid w:val="00F65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658A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F72"/>
    <w:pPr>
      <w:ind w:leftChars="200" w:left="480"/>
    </w:pPr>
  </w:style>
  <w:style w:type="character" w:styleId="a4">
    <w:name w:val="Hyperlink"/>
    <w:basedOn w:val="a0"/>
    <w:uiPriority w:val="99"/>
    <w:unhideWhenUsed/>
    <w:rsid w:val="00D50F7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50F7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50F72"/>
  </w:style>
  <w:style w:type="character" w:customStyle="1" w:styleId="a7">
    <w:name w:val="註解文字 字元"/>
    <w:basedOn w:val="a0"/>
    <w:link w:val="a6"/>
    <w:uiPriority w:val="99"/>
    <w:semiHidden/>
    <w:rsid w:val="00D50F72"/>
  </w:style>
  <w:style w:type="paragraph" w:styleId="a8">
    <w:name w:val="annotation subject"/>
    <w:basedOn w:val="a6"/>
    <w:next w:val="a6"/>
    <w:link w:val="a9"/>
    <w:uiPriority w:val="99"/>
    <w:semiHidden/>
    <w:unhideWhenUsed/>
    <w:rsid w:val="00D50F7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50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0F7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11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110D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11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110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220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B658A2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B658A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F72"/>
    <w:pPr>
      <w:ind w:leftChars="200" w:left="480"/>
    </w:pPr>
  </w:style>
  <w:style w:type="character" w:styleId="a4">
    <w:name w:val="Hyperlink"/>
    <w:basedOn w:val="a0"/>
    <w:uiPriority w:val="99"/>
    <w:unhideWhenUsed/>
    <w:rsid w:val="00D50F72"/>
    <w:rPr>
      <w:color w:val="0000FF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D50F72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D50F72"/>
  </w:style>
  <w:style w:type="character" w:customStyle="1" w:styleId="a7">
    <w:name w:val="註解文字 字元"/>
    <w:basedOn w:val="a0"/>
    <w:link w:val="a6"/>
    <w:uiPriority w:val="99"/>
    <w:semiHidden/>
    <w:rsid w:val="00D50F72"/>
  </w:style>
  <w:style w:type="paragraph" w:styleId="a8">
    <w:name w:val="annotation subject"/>
    <w:basedOn w:val="a6"/>
    <w:next w:val="a6"/>
    <w:link w:val="a9"/>
    <w:uiPriority w:val="99"/>
    <w:semiHidden/>
    <w:unhideWhenUsed/>
    <w:rsid w:val="00D50F72"/>
    <w:rPr>
      <w:b/>
      <w:bCs/>
    </w:rPr>
  </w:style>
  <w:style w:type="character" w:customStyle="1" w:styleId="a9">
    <w:name w:val="註解主旨 字元"/>
    <w:basedOn w:val="a7"/>
    <w:link w:val="a8"/>
    <w:uiPriority w:val="99"/>
    <w:semiHidden/>
    <w:rsid w:val="00D50F72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D50F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D50F72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11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110DC"/>
    <w:rPr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C110D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110DC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72208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B658A2"/>
    <w:rPr>
      <w:rFonts w:ascii="新細明體" w:eastAsia="新細明體" w:hAnsi="新細明體" w:cs="新細明體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3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&#27489;&#36814;&#36879;&#36942;service@hintoninfo.com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g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4500CB-563E-45F2-A7E2-15DC332E32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277</Words>
  <Characters>1580</Characters>
  <Application>Microsoft Office Word</Application>
  <DocSecurity>0</DocSecurity>
  <Lines>13</Lines>
  <Paragraphs>3</Paragraphs>
  <ScaleCrop>false</ScaleCrop>
  <Company>Hinton Information Services</Company>
  <LinksUpToDate>false</LinksUpToDate>
  <CharactersWithSpaces>1854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Chen</dc:creator>
  <cp:lastModifiedBy>Virginia.Chen</cp:lastModifiedBy>
  <cp:revision>3</cp:revision>
  <cp:lastPrinted>2019-03-19T08:08:00Z</cp:lastPrinted>
  <dcterms:created xsi:type="dcterms:W3CDTF">2019-03-19T08:08:00Z</dcterms:created>
  <dcterms:modified xsi:type="dcterms:W3CDTF">2019-03-19T08:10:00Z</dcterms:modified>
</cp:coreProperties>
</file>